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8A0" w:rsidRPr="00A81300" w:rsidRDefault="00DD1005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>
        <w:rPr>
          <w:szCs w:val="20"/>
        </w:rPr>
        <w:t xml:space="preserve"> </w:t>
      </w:r>
    </w:p>
    <w:p w:rsidR="00DD1005" w:rsidRPr="00DD1005" w:rsidRDefault="007D1F87" w:rsidP="00DD1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1F87" w:rsidRPr="00832493" w:rsidRDefault="007D1F87" w:rsidP="007D1F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7D1F87" w:rsidRPr="00832493" w:rsidRDefault="007D1F87" w:rsidP="007D1F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7D1F87" w:rsidRPr="00832493" w:rsidRDefault="007D1F87" w:rsidP="007D1F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7D1F87" w:rsidRPr="00832493" w:rsidRDefault="007D1F87" w:rsidP="007D1F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7D1F87" w:rsidRPr="00832493" w:rsidRDefault="007D1F87" w:rsidP="007D1F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DD1005" w:rsidRDefault="00DD1005" w:rsidP="00DD1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1F87" w:rsidRPr="00DD1005" w:rsidRDefault="007D1F87" w:rsidP="00DD1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1005" w:rsidRPr="00DD1005" w:rsidRDefault="00DD1005" w:rsidP="00DD100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1005" w:rsidRPr="00DD1005" w:rsidRDefault="00DD1005" w:rsidP="007D1F87">
      <w:p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DD1005">
        <w:rPr>
          <w:rFonts w:ascii="Times New Roman" w:hAnsi="Times New Roman" w:cs="Times New Roman"/>
          <w:sz w:val="24"/>
          <w:szCs w:val="24"/>
        </w:rPr>
        <w:t>Принята на заседании                                                                         Утверждаю:</w:t>
      </w:r>
    </w:p>
    <w:p w:rsidR="00DD1005" w:rsidRPr="00DD1005" w:rsidRDefault="00DD1005" w:rsidP="007D1F87">
      <w:pPr>
        <w:spacing w:after="0"/>
        <w:ind w:left="993"/>
        <w:rPr>
          <w:rFonts w:ascii="Times New Roman" w:hAnsi="Times New Roman" w:cs="Times New Roman"/>
          <w:color w:val="000000"/>
          <w:sz w:val="24"/>
          <w:szCs w:val="24"/>
        </w:rPr>
      </w:pPr>
      <w:r w:rsidRPr="00DD1005">
        <w:rPr>
          <w:rFonts w:ascii="Times New Roman" w:hAnsi="Times New Roman" w:cs="Times New Roman"/>
          <w:sz w:val="24"/>
          <w:szCs w:val="24"/>
        </w:rPr>
        <w:t xml:space="preserve">методического (педагогического) совета                                         Директор </w:t>
      </w:r>
      <w:r w:rsidRPr="00DD1005">
        <w:rPr>
          <w:rFonts w:ascii="Times New Roman" w:hAnsi="Times New Roman" w:cs="Times New Roman"/>
          <w:color w:val="000000"/>
          <w:sz w:val="24"/>
          <w:szCs w:val="24"/>
        </w:rPr>
        <w:t>МБУ ДО "ДДТ"</w:t>
      </w:r>
    </w:p>
    <w:p w:rsidR="00DD1005" w:rsidRPr="00DD1005" w:rsidRDefault="00DD1005" w:rsidP="007D1F87">
      <w:pPr>
        <w:spacing w:after="0"/>
        <w:ind w:left="993"/>
        <w:rPr>
          <w:rFonts w:ascii="Times New Roman" w:hAnsi="Times New Roman" w:cs="Times New Roman"/>
          <w:sz w:val="24"/>
          <w:szCs w:val="24"/>
        </w:rPr>
      </w:pPr>
      <w:r w:rsidRPr="00DD1005">
        <w:rPr>
          <w:rFonts w:ascii="Times New Roman" w:hAnsi="Times New Roman" w:cs="Times New Roman"/>
          <w:sz w:val="24"/>
          <w:szCs w:val="24"/>
        </w:rPr>
        <w:t>от «31» августа 2017_ г.                                                                     _________Хафизов Р.Р.</w:t>
      </w:r>
    </w:p>
    <w:p w:rsidR="00DD1005" w:rsidRPr="00DD1005" w:rsidRDefault="00DD1005" w:rsidP="007D1F87">
      <w:pPr>
        <w:spacing w:after="0"/>
        <w:ind w:left="993"/>
        <w:rPr>
          <w:rFonts w:ascii="Times New Roman" w:hAnsi="Times New Roman" w:cs="Times New Roman"/>
          <w:sz w:val="24"/>
          <w:szCs w:val="24"/>
        </w:rPr>
      </w:pPr>
      <w:r w:rsidRPr="00DD1005">
        <w:rPr>
          <w:rFonts w:ascii="Times New Roman" w:hAnsi="Times New Roman" w:cs="Times New Roman"/>
          <w:sz w:val="24"/>
          <w:szCs w:val="24"/>
        </w:rPr>
        <w:t>Протокол №  1                                                                                      «31» августа 2017 г.</w:t>
      </w:r>
    </w:p>
    <w:p w:rsidR="00DD1005" w:rsidRDefault="00DD1005" w:rsidP="007D1F87">
      <w:pPr>
        <w:pStyle w:val="ac"/>
        <w:ind w:left="993"/>
        <w:jc w:val="both"/>
        <w:rPr>
          <w:b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382C03" w:rsidRDefault="00605A0C" w:rsidP="00DD1005">
      <w:pPr>
        <w:pStyle w:val="ac"/>
        <w:spacing w:before="0" w:beforeAutospacing="0" w:after="0" w:afterAutospacing="0" w:line="240" w:lineRule="atLeast"/>
        <w:jc w:val="center"/>
        <w:rPr>
          <w:b/>
          <w:sz w:val="32"/>
          <w:szCs w:val="20"/>
        </w:rPr>
      </w:pPr>
      <w:r w:rsidRPr="00382C03">
        <w:rPr>
          <w:b/>
          <w:sz w:val="32"/>
          <w:szCs w:val="20"/>
        </w:rPr>
        <w:t>Дополнительная</w:t>
      </w:r>
      <w:r w:rsidRPr="00382C03">
        <w:rPr>
          <w:b/>
          <w:sz w:val="32"/>
          <w:szCs w:val="20"/>
        </w:rPr>
        <w:br/>
        <w:t>общеобразовательная общеразвивающая программа</w:t>
      </w:r>
    </w:p>
    <w:p w:rsidR="00605A0C" w:rsidRPr="00382C03" w:rsidRDefault="00605A0C" w:rsidP="005E3221">
      <w:pPr>
        <w:pStyle w:val="ac"/>
        <w:spacing w:before="0" w:beforeAutospacing="0" w:after="0" w:afterAutospacing="0" w:line="240" w:lineRule="atLeast"/>
        <w:jc w:val="center"/>
        <w:rPr>
          <w:b/>
          <w:i/>
          <w:iCs/>
          <w:sz w:val="32"/>
          <w:szCs w:val="20"/>
        </w:rPr>
      </w:pPr>
      <w:r w:rsidRPr="00382C03">
        <w:rPr>
          <w:b/>
          <w:i/>
          <w:iCs/>
          <w:sz w:val="32"/>
          <w:szCs w:val="20"/>
        </w:rPr>
        <w:t>художественной направленности</w:t>
      </w:r>
    </w:p>
    <w:p w:rsidR="00605A0C" w:rsidRDefault="00605A0C" w:rsidP="005E3221">
      <w:pPr>
        <w:pStyle w:val="ac"/>
        <w:spacing w:before="0" w:beforeAutospacing="0" w:after="0" w:afterAutospacing="0" w:line="240" w:lineRule="atLeast"/>
        <w:jc w:val="center"/>
        <w:rPr>
          <w:b/>
          <w:sz w:val="40"/>
          <w:szCs w:val="40"/>
        </w:rPr>
      </w:pPr>
      <w:r w:rsidRPr="00DD1005">
        <w:rPr>
          <w:b/>
          <w:sz w:val="40"/>
          <w:szCs w:val="40"/>
        </w:rPr>
        <w:t>«Волшебный квиллинг»</w:t>
      </w:r>
    </w:p>
    <w:p w:rsidR="000F655A" w:rsidRPr="000F655A" w:rsidRDefault="000F655A" w:rsidP="000F65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F655A">
        <w:rPr>
          <w:rFonts w:ascii="Times New Roman" w:hAnsi="Times New Roman" w:cs="Times New Roman"/>
          <w:sz w:val="24"/>
          <w:szCs w:val="24"/>
        </w:rPr>
        <w:t xml:space="preserve">Возраст обучающихся: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1F87">
        <w:rPr>
          <w:rFonts w:ascii="Times New Roman" w:hAnsi="Times New Roman" w:cs="Times New Roman"/>
          <w:sz w:val="24"/>
          <w:szCs w:val="24"/>
        </w:rPr>
        <w:t>7-10 лет</w:t>
      </w:r>
    </w:p>
    <w:p w:rsidR="000F655A" w:rsidRPr="000F655A" w:rsidRDefault="007D1F87" w:rsidP="000F65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реализации: 4</w:t>
      </w:r>
      <w:r w:rsidR="000F655A" w:rsidRPr="000F655A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0F655A" w:rsidRPr="00DD1005" w:rsidRDefault="000F655A" w:rsidP="005E3221">
      <w:pPr>
        <w:pStyle w:val="ac"/>
        <w:spacing w:before="0" w:beforeAutospacing="0" w:after="0" w:afterAutospacing="0" w:line="240" w:lineRule="atLeast"/>
        <w:jc w:val="center"/>
        <w:rPr>
          <w:b/>
          <w:sz w:val="40"/>
          <w:szCs w:val="40"/>
        </w:rPr>
      </w:pPr>
    </w:p>
    <w:p w:rsidR="00605A0C" w:rsidRDefault="007D1F87" w:rsidP="005E3221">
      <w:pPr>
        <w:pStyle w:val="ac"/>
        <w:spacing w:before="0" w:beforeAutospacing="0" w:after="0" w:afterAutospacing="0" w:line="240" w:lineRule="atLeast"/>
        <w:jc w:val="center"/>
        <w:rPr>
          <w:b/>
          <w:sz w:val="32"/>
          <w:szCs w:val="20"/>
        </w:rPr>
      </w:pPr>
      <w:r>
        <w:rPr>
          <w:b/>
          <w:sz w:val="32"/>
          <w:szCs w:val="20"/>
        </w:rPr>
        <w:t xml:space="preserve"> </w:t>
      </w:r>
    </w:p>
    <w:p w:rsidR="007D1F87" w:rsidRDefault="007D1F87" w:rsidP="005E3221">
      <w:pPr>
        <w:pStyle w:val="ac"/>
        <w:spacing w:before="0" w:beforeAutospacing="0" w:after="0" w:afterAutospacing="0" w:line="240" w:lineRule="atLeast"/>
        <w:jc w:val="center"/>
        <w:rPr>
          <w:b/>
          <w:sz w:val="32"/>
          <w:szCs w:val="20"/>
        </w:rPr>
      </w:pPr>
    </w:p>
    <w:p w:rsidR="007D1F87" w:rsidRDefault="007D1F87" w:rsidP="005E3221">
      <w:pPr>
        <w:pStyle w:val="ac"/>
        <w:spacing w:before="0" w:beforeAutospacing="0" w:after="0" w:afterAutospacing="0" w:line="240" w:lineRule="atLeast"/>
        <w:jc w:val="center"/>
        <w:rPr>
          <w:b/>
          <w:sz w:val="32"/>
          <w:szCs w:val="20"/>
        </w:rPr>
      </w:pPr>
    </w:p>
    <w:p w:rsidR="007D1F87" w:rsidRDefault="007D1F87" w:rsidP="005E3221">
      <w:pPr>
        <w:pStyle w:val="ac"/>
        <w:spacing w:before="0" w:beforeAutospacing="0" w:after="0" w:afterAutospacing="0" w:line="240" w:lineRule="atLeast"/>
        <w:jc w:val="center"/>
        <w:rPr>
          <w:b/>
          <w:sz w:val="32"/>
          <w:szCs w:val="20"/>
        </w:rPr>
      </w:pPr>
    </w:p>
    <w:p w:rsidR="007D1F87" w:rsidRPr="007D1F87" w:rsidRDefault="007D1F87" w:rsidP="007D1F87">
      <w:pPr>
        <w:pStyle w:val="ac"/>
        <w:spacing w:before="0" w:beforeAutospacing="0" w:after="0" w:afterAutospacing="0" w:line="240" w:lineRule="atLeast"/>
        <w:rPr>
          <w:sz w:val="28"/>
          <w:szCs w:val="28"/>
        </w:rPr>
      </w:pPr>
      <w:r w:rsidRPr="007D1F87"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</w:rPr>
        <w:t xml:space="preserve">                              </w:t>
      </w:r>
      <w:r w:rsidRPr="007D1F87">
        <w:rPr>
          <w:sz w:val="28"/>
          <w:szCs w:val="28"/>
        </w:rPr>
        <w:t>Педагог дополнительного образования</w:t>
      </w:r>
    </w:p>
    <w:p w:rsidR="007D1F87" w:rsidRPr="007D1F87" w:rsidRDefault="007D1F87" w:rsidP="007D1F87">
      <w:pPr>
        <w:pStyle w:val="ac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7D1F87"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</w:rPr>
        <w:t xml:space="preserve">                          </w:t>
      </w:r>
      <w:r w:rsidRPr="007D1F87">
        <w:rPr>
          <w:b/>
          <w:sz w:val="28"/>
          <w:szCs w:val="28"/>
        </w:rPr>
        <w:t>Хакимзянова А.Н.</w:t>
      </w:r>
    </w:p>
    <w:p w:rsidR="00605A0C" w:rsidRPr="007D1F87" w:rsidRDefault="00605A0C" w:rsidP="007D1F87">
      <w:pPr>
        <w:pStyle w:val="ac"/>
        <w:spacing w:before="0" w:beforeAutospacing="0" w:after="0" w:afterAutospacing="0" w:line="240" w:lineRule="atLeast"/>
        <w:rPr>
          <w:sz w:val="28"/>
          <w:szCs w:val="28"/>
        </w:rPr>
      </w:pP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7D1F87" w:rsidP="007D1F87">
      <w:pPr>
        <w:pStyle w:val="ac"/>
        <w:spacing w:before="0" w:beforeAutospacing="0" w:after="0" w:afterAutospacing="0" w:line="240" w:lineRule="atLeast"/>
        <w:jc w:val="center"/>
        <w:rPr>
          <w:sz w:val="20"/>
          <w:szCs w:val="20"/>
        </w:rPr>
      </w:pPr>
      <w:r>
        <w:rPr>
          <w:sz w:val="22"/>
          <w:szCs w:val="20"/>
        </w:rPr>
        <w:t>г</w:t>
      </w:r>
      <w:r w:rsidRPr="00382C03">
        <w:rPr>
          <w:sz w:val="22"/>
          <w:szCs w:val="20"/>
        </w:rPr>
        <w:t xml:space="preserve"> Мензелинск, 201</w:t>
      </w:r>
      <w:r w:rsidR="00DA5834">
        <w:rPr>
          <w:sz w:val="22"/>
          <w:szCs w:val="20"/>
        </w:rPr>
        <w:t>5</w:t>
      </w: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E18A0" w:rsidRPr="00A81300" w:rsidRDefault="00FE18A0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382C03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2"/>
          <w:szCs w:val="20"/>
        </w:rPr>
      </w:pPr>
      <w:r w:rsidRPr="00382C03">
        <w:rPr>
          <w:sz w:val="22"/>
          <w:szCs w:val="20"/>
        </w:rPr>
        <w:t xml:space="preserve">                                                    </w:t>
      </w:r>
    </w:p>
    <w:p w:rsidR="0090498A" w:rsidRPr="00A81300" w:rsidRDefault="0090498A" w:rsidP="007D1F8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111111"/>
          <w:sz w:val="20"/>
          <w:szCs w:val="20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t>Информационная карта образовательной программы</w:t>
      </w:r>
    </w:p>
    <w:tbl>
      <w:tblPr>
        <w:tblStyle w:val="ab"/>
        <w:tblW w:w="0" w:type="auto"/>
        <w:tblLook w:val="04A0"/>
      </w:tblPr>
      <w:tblGrid>
        <w:gridCol w:w="636"/>
        <w:gridCol w:w="4575"/>
        <w:gridCol w:w="5471"/>
      </w:tblGrid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Образовательная организация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Муниципальное бюджетное учреждение дополнительного образования</w:t>
            </w:r>
          </w:p>
          <w:p w:rsidR="0090498A" w:rsidRPr="00A81300" w:rsidRDefault="0090498A" w:rsidP="00534A8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«Дом детского творчества» г. Мензелинска Республики Татарстан</w:t>
            </w:r>
          </w:p>
        </w:tc>
      </w:tr>
      <w:tr w:rsidR="0090498A" w:rsidRPr="00A81300" w:rsidTr="00534A82">
        <w:trPr>
          <w:trHeight w:val="1113"/>
        </w:trPr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Полное название программы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Дополнительнаяобщеобразовательная общеразвивающая программ</w:t>
            </w:r>
          </w:p>
          <w:p w:rsidR="0090498A" w:rsidRPr="00A81300" w:rsidRDefault="0090498A" w:rsidP="00534A82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художественной направленности</w:t>
            </w:r>
          </w:p>
          <w:p w:rsidR="0090498A" w:rsidRPr="00A81300" w:rsidRDefault="0090498A" w:rsidP="00534A82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«Волшебный квиллинг»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</w:t>
            </w:r>
          </w:p>
        </w:tc>
        <w:tc>
          <w:tcPr>
            <w:tcW w:w="4575" w:type="dxa"/>
          </w:tcPr>
          <w:p w:rsidR="0090498A" w:rsidRPr="00AE1466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художественная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Сведения о разработчиках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ФИО, должность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E1466" w:rsidRDefault="0090498A" w:rsidP="00534A82">
            <w:pPr>
              <w:tabs>
                <w:tab w:val="left" w:pos="0"/>
              </w:tabs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Хакимзянова А.Н., учитель начальных классов МБОУ «Гимназия» вы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сшей квалификационной категории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Сведения о программе: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 реализации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Cs/>
                <w:color w:val="111111"/>
                <w:sz w:val="20"/>
                <w:szCs w:val="20"/>
              </w:rPr>
              <w:t>4 года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Возраст обучающихся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tabs>
                <w:tab w:val="left" w:pos="0"/>
              </w:tabs>
              <w:spacing w:line="240" w:lineRule="atLeast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7-10 лет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111111"/>
                <w:sz w:val="20"/>
                <w:szCs w:val="20"/>
              </w:rPr>
            </w:pP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Характеристика программы: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тип программы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Дополнительнаяобщеобразовательная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программа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вид программы</w:t>
            </w:r>
          </w:p>
        </w:tc>
        <w:tc>
          <w:tcPr>
            <w:tcW w:w="5471" w:type="dxa"/>
          </w:tcPr>
          <w:p w:rsidR="0090498A" w:rsidRPr="00AE1466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общеразвивающая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принцип проектирования программы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• доступность</w:t>
            </w:r>
            <w:r w:rsidRPr="00A813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• наглядность</w:t>
            </w:r>
            <w:r w:rsidRPr="00A813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• демократичность и гуманизм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• научность</w:t>
            </w:r>
            <w:r w:rsidRPr="00A813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 простого к сложному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форма организации содержания и учебногопроцесса</w:t>
            </w: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традиционные, комбинированные и практические занятия; лекции, игры, праздники, конкурсы, соревнования и другие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Цель программы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всестороннее интеллектуальное и эстетическое </w:t>
            </w:r>
            <w:r w:rsidRPr="00A81300">
              <w:rPr>
                <w:b/>
                <w:color w:val="000000" w:themeColor="text1"/>
                <w:sz w:val="20"/>
                <w:szCs w:val="20"/>
              </w:rPr>
              <w:t>развитие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детей в процессе овладение элементарными приемами техники квиллинга, как художественного способа конструирования из бумаги;</w:t>
            </w:r>
          </w:p>
          <w:p w:rsidR="0090498A" w:rsidRPr="00A81300" w:rsidRDefault="0090498A" w:rsidP="00534A82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воспитание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личности творца, способного осуществлять свои творческие замыслы в области разных видов искусства; </w:t>
            </w:r>
          </w:p>
          <w:p w:rsidR="0090498A" w:rsidRPr="00A81300" w:rsidRDefault="0090498A" w:rsidP="00534A82">
            <w:pPr>
              <w:pStyle w:val="af1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развитие</w:t>
            </w: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устойчивых потребностей к саморазвитию, самосовершенствованию и самоопределению в процессе познания искусства, истории, культуры, традиций.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Формы и методы образовательной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фронтальные,   групповые, коллективные, индивидуальные, парные. Виды деятельности: игра, беседа, конструирование из бумаги, исследование объекта,  наблюдение,  работа  по  схеме,  коллективные  разработки, самостоятельные работы, просмотр презентаций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Формы мониторинга результативности</w:t>
            </w: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выставки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8. Результативность реализации программы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1" w:type="dxa"/>
          </w:tcPr>
          <w:p w:rsidR="0090498A" w:rsidRPr="00A81300" w:rsidRDefault="0090498A" w:rsidP="00534A82">
            <w:pPr>
              <w:pStyle w:val="ac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Составление альбома лучших работ.</w:t>
            </w:r>
          </w:p>
          <w:p w:rsidR="0090498A" w:rsidRPr="00A81300" w:rsidRDefault="0090498A" w:rsidP="00534A82">
            <w:pPr>
              <w:pStyle w:val="ac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Проведение выставок работ учащихся: в классе,  в ДТ.,в школе, </w:t>
            </w:r>
          </w:p>
          <w:p w:rsidR="0090498A" w:rsidRPr="00AE1466" w:rsidRDefault="0090498A" w:rsidP="00534A82">
            <w:pPr>
              <w:pStyle w:val="ac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Участие в ежегодной районной выставке детского прикладного и технического творчества</w:t>
            </w: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Дата утверждения и последней корректировки</w:t>
            </w:r>
          </w:p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программы</w:t>
            </w: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498A" w:rsidRPr="00A81300" w:rsidTr="00534A82">
        <w:tc>
          <w:tcPr>
            <w:tcW w:w="636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11111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575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Рецензенты</w:t>
            </w:r>
          </w:p>
        </w:tc>
        <w:tc>
          <w:tcPr>
            <w:tcW w:w="5471" w:type="dxa"/>
          </w:tcPr>
          <w:p w:rsidR="0090498A" w:rsidRPr="00A81300" w:rsidRDefault="0090498A" w:rsidP="00534A8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0498A" w:rsidRDefault="0090498A" w:rsidP="00382C03">
      <w:pPr>
        <w:pStyle w:val="ac"/>
        <w:spacing w:before="0" w:beforeAutospacing="0" w:after="0" w:afterAutospacing="0" w:line="240" w:lineRule="atLeast"/>
        <w:jc w:val="center"/>
        <w:rPr>
          <w:b/>
          <w:sz w:val="20"/>
          <w:szCs w:val="20"/>
        </w:rPr>
      </w:pPr>
    </w:p>
    <w:p w:rsidR="00605A0C" w:rsidRPr="00382C03" w:rsidRDefault="00605A0C" w:rsidP="00382C03">
      <w:pPr>
        <w:pStyle w:val="ac"/>
        <w:spacing w:before="0" w:beforeAutospacing="0" w:after="0" w:afterAutospacing="0" w:line="240" w:lineRule="atLeast"/>
        <w:jc w:val="center"/>
        <w:rPr>
          <w:b/>
          <w:sz w:val="20"/>
          <w:szCs w:val="20"/>
        </w:rPr>
      </w:pPr>
      <w:r w:rsidRPr="00382C03">
        <w:rPr>
          <w:b/>
          <w:sz w:val="20"/>
          <w:szCs w:val="20"/>
        </w:rPr>
        <w:t>Пояснительная записка</w:t>
      </w:r>
    </w:p>
    <w:p w:rsidR="00605A0C" w:rsidRPr="00382C03" w:rsidRDefault="00605A0C" w:rsidP="00382C03">
      <w:pPr>
        <w:pStyle w:val="ac"/>
        <w:spacing w:before="0" w:beforeAutospacing="0" w:after="0" w:afterAutospacing="0" w:line="240" w:lineRule="atLeast"/>
        <w:jc w:val="center"/>
        <w:rPr>
          <w:b/>
          <w:sz w:val="20"/>
          <w:szCs w:val="20"/>
        </w:rPr>
      </w:pPr>
    </w:p>
    <w:p w:rsidR="00605A0C" w:rsidRPr="00A81300" w:rsidRDefault="00F05898" w:rsidP="00F05898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605A0C" w:rsidRPr="00A81300">
        <w:rPr>
          <w:sz w:val="20"/>
          <w:szCs w:val="20"/>
        </w:rPr>
        <w:t xml:space="preserve">Программа дополнительного образования «Волшебный квиллинг» составлена на основе методических рекомендаций программы  «Город мастеров» Т.М. Рогозиной: Москва, Академкнига , 2015 </w:t>
      </w:r>
      <w:r w:rsidR="007D1F87">
        <w:rPr>
          <w:sz w:val="20"/>
          <w:szCs w:val="20"/>
        </w:rPr>
        <w:t xml:space="preserve">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проекте Федерального компонента государственного Образовательного стандарта общего образования одной из целей, связанных с модернизацией содержания общего образования, является гуманистическая направленность образования. Она обуславливает личностно-ориентированную модель взаимодействия, развитие личности ребёнка, его творческого потенциала. Процесс глубоких перемен, происходящих в современном образовании, выдвигает в качестве приоритетной проблему развития творчества, мышления, способствующего формированию разносторонне-развитой личности, отличающейся неповторимостью, оригинальностью.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Одной из главных задач обучения и воспитания детей на занятиях прикладным творчеством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Предлагаемая программа имеет </w:t>
      </w:r>
      <w:r w:rsidRPr="00A81300">
        <w:rPr>
          <w:i/>
          <w:iCs/>
          <w:sz w:val="20"/>
          <w:szCs w:val="20"/>
        </w:rPr>
        <w:t>художественную направленность</w:t>
      </w:r>
      <w:r w:rsidRPr="00A81300">
        <w:rPr>
          <w:sz w:val="20"/>
          <w:szCs w:val="20"/>
        </w:rPr>
        <w:t xml:space="preserve">, которая является важным направлением в развитии и воспитании. Являясь наиболее доступным для детей, прикладное творчество обладает необходимой эмоциональностью, привлекательностью, эффективностью. Программа предполагает развитие у детей </w:t>
      </w:r>
      <w:r w:rsidRPr="00A81300">
        <w:rPr>
          <w:i/>
          <w:sz w:val="20"/>
          <w:szCs w:val="20"/>
        </w:rPr>
        <w:t>художественного вкуса и творческих</w:t>
      </w:r>
      <w:r w:rsidRPr="00A81300">
        <w:rPr>
          <w:sz w:val="20"/>
          <w:szCs w:val="20"/>
        </w:rPr>
        <w:t xml:space="preserve"> способностей.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настоящее время искусство работы с бумагой в детском творчестве не потеряло своей </w:t>
      </w:r>
      <w:r w:rsidRPr="00A81300">
        <w:rPr>
          <w:i/>
          <w:iCs/>
          <w:sz w:val="20"/>
          <w:szCs w:val="20"/>
        </w:rPr>
        <w:t>актуальности</w:t>
      </w:r>
      <w:r w:rsidRPr="00A81300">
        <w:rPr>
          <w:sz w:val="20"/>
          <w:szCs w:val="20"/>
        </w:rPr>
        <w:t>. Бумага остается инструментом творчества, который доступен каждому. Бумага - первый материал, из которого дети начинают мастерить, творить, создавать неповторимые изделия. Она известна всем с раннего детства. Устойчивый интерес детей к творчеству из бумаги обуславливается тем, что данный материал даёт большой простор творчеству. Бумажный лист помогает ребёнку ощутить себя художником, дизайнером, конструктором, а самое главное - безгранично творческим человеком. Претерпевая колоссальные изменения с древних времён, бумага в современном обществе представлена большим многообразием. Обычный материал - бумага - приобретает новое современное направление, им можно работать в разных техниках. Бумажная филигрань - старинная техника обработки бумаги, распространенная и в наше время, получившая название «квиллинг». «Волшебный квиллинг» открывает детям путь к творчеству, развивает их фантазию и художественные возможности. Программа внеурочной деятельности построена «от простого к сложному». Тематика занятий организуется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 Рассматриваются различные методики выполнения изделий из бумаги и картона с использованием самых разнообразных техник (бумагокручение, конструирование, мозаика, аппликация).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Программа дополнительного образования</w:t>
      </w:r>
      <w:r w:rsidR="007D1F87">
        <w:rPr>
          <w:sz w:val="20"/>
          <w:szCs w:val="20"/>
        </w:rPr>
        <w:t xml:space="preserve"> </w:t>
      </w:r>
      <w:r w:rsidRPr="00A81300">
        <w:rPr>
          <w:sz w:val="20"/>
          <w:szCs w:val="20"/>
        </w:rPr>
        <w:t>«Волшебный</w:t>
      </w:r>
      <w:r w:rsidR="007D1F87">
        <w:rPr>
          <w:sz w:val="20"/>
          <w:szCs w:val="20"/>
        </w:rPr>
        <w:t xml:space="preserve"> </w:t>
      </w:r>
      <w:r w:rsidRPr="00A81300">
        <w:rPr>
          <w:sz w:val="20"/>
          <w:szCs w:val="20"/>
        </w:rPr>
        <w:t>квиллинг» - предлагает развитие ребенка в самых различных направлениях: конструкторское мышление, художественно - эстетический вкус, образное и пространственное мышление. Дети постоянно совмещают и объединяют в одно целое все компоненты бумажного образа: материал, изобразительное и цветовое решение, технологию изготовления и назначение. Все это необходимо современному человеку, чтобы осознать себя гармонично развитой личностью. Создавая свой мир из бумаги, ребенок готовится стать созидателем доброго мира.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bCs/>
          <w:sz w:val="20"/>
          <w:szCs w:val="20"/>
        </w:rPr>
        <w:t xml:space="preserve"> Ведущая идея </w:t>
      </w:r>
      <w:r w:rsidRPr="00A81300">
        <w:rPr>
          <w:sz w:val="20"/>
          <w:szCs w:val="20"/>
        </w:rPr>
        <w:t>данной программы</w:t>
      </w:r>
      <w:r w:rsidRPr="00A81300">
        <w:rPr>
          <w:bCs/>
          <w:sz w:val="20"/>
          <w:szCs w:val="20"/>
        </w:rPr>
        <w:t> — </w:t>
      </w:r>
      <w:r w:rsidRPr="00A81300">
        <w:rPr>
          <w:sz w:val="20"/>
          <w:szCs w:val="20"/>
        </w:rPr>
        <w:t>создание комфортной среды общения, развитие способностей, творческого потенциала каждого ребенка и его самореализации.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bCs/>
          <w:sz w:val="20"/>
          <w:szCs w:val="20"/>
        </w:rPr>
      </w:pPr>
      <w:r w:rsidRPr="00A81300">
        <w:rPr>
          <w:b/>
          <w:bCs/>
          <w:sz w:val="20"/>
          <w:szCs w:val="20"/>
        </w:rPr>
        <w:t>Цель программы</w:t>
      </w:r>
      <w:r w:rsidRPr="00A81300">
        <w:rPr>
          <w:bCs/>
          <w:sz w:val="20"/>
          <w:szCs w:val="20"/>
        </w:rPr>
        <w:t xml:space="preserve"> –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 -всестороннее интеллектуальное и эстетическое развитие детей в процессе овладение элементарными приемами техники квиллинга, как художественного способа конструирования из бумаги;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-воспитание личности творца, способного осуществлять свои творческие замыслы в области разных видов искусства; 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-развитие   устойчивых потребностей к саморазвитию, самосовершенствованию и самоопределению в процессе познания искусства, истории, культуры, традиций.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bCs/>
          <w:sz w:val="20"/>
          <w:szCs w:val="20"/>
        </w:rPr>
      </w:pPr>
      <w:r w:rsidRPr="00A81300">
        <w:rPr>
          <w:b/>
          <w:bCs/>
          <w:sz w:val="20"/>
          <w:szCs w:val="20"/>
        </w:rPr>
        <w:t>Задачи программы</w:t>
      </w:r>
      <w:r w:rsidRPr="00A81300">
        <w:rPr>
          <w:bCs/>
          <w:sz w:val="20"/>
          <w:szCs w:val="20"/>
        </w:rPr>
        <w:t>:</w:t>
      </w:r>
    </w:p>
    <w:p w:rsidR="00605A0C" w:rsidRPr="00382C03" w:rsidRDefault="00605A0C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382C03">
        <w:rPr>
          <w:b/>
          <w:bCs/>
          <w:i/>
          <w:iCs/>
          <w:sz w:val="20"/>
          <w:szCs w:val="20"/>
        </w:rPr>
        <w:t>Обучающие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Знакомить детей с основными понятиями и базовыми формами квиллинга.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Обучать различным приемам работы с бумагой.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Формировать умения следовать устным инструкциям.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lastRenderedPageBreak/>
        <w:t>· Знакомить детей с основными геометрическими понятиями: круг, квадрат, треугольник, угол, сторона, вершина и т.д. Обогащать словарь ребенка специальными терминами.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Создавать композиции с изделиями, выполненными в технике квиллинга.</w:t>
      </w:r>
    </w:p>
    <w:p w:rsidR="00605A0C" w:rsidRPr="00382C03" w:rsidRDefault="00605A0C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382C03">
        <w:rPr>
          <w:b/>
          <w:bCs/>
          <w:i/>
          <w:iCs/>
          <w:sz w:val="20"/>
          <w:szCs w:val="20"/>
        </w:rPr>
        <w:t>Развивающие: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Развивать внимание, память, логическое и пространственное воображения.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Развивать мелкую моторику рук и глазомер.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Развивать художественный вкус, творческие способности и фантазии детей.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Развивать у детей способность работать руками, приучать к точным движениям пальцев, совершенствовать мелкую моторику рук, развивать глазомер.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Развивать пространственное воображение.</w:t>
      </w:r>
    </w:p>
    <w:p w:rsidR="00605A0C" w:rsidRPr="00382C03" w:rsidRDefault="00605A0C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382C03">
        <w:rPr>
          <w:b/>
          <w:bCs/>
          <w:i/>
          <w:iCs/>
          <w:sz w:val="20"/>
          <w:szCs w:val="20"/>
        </w:rPr>
        <w:t>Воспитательные: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Воспитывать интерес к искусству квиллинга.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Формировать культуру труда и совершенствовать трудовые навыки.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Способствовать созданию игровых ситуаций, расширять коммуникативные способности детей.</w:t>
      </w:r>
    </w:p>
    <w:p w:rsidR="00605A0C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· 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F05898" w:rsidRDefault="00F05898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F05898" w:rsidRPr="00F05898" w:rsidRDefault="00F05898" w:rsidP="00F05898">
      <w:pPr>
        <w:pStyle w:val="Default"/>
        <w:jc w:val="both"/>
        <w:rPr>
          <w:sz w:val="20"/>
          <w:szCs w:val="20"/>
        </w:rPr>
      </w:pPr>
      <w:r w:rsidRPr="00F05898">
        <w:rPr>
          <w:b/>
          <w:bCs/>
          <w:sz w:val="20"/>
          <w:szCs w:val="20"/>
        </w:rPr>
        <w:t xml:space="preserve">Основные нормативно-правовые документы </w:t>
      </w:r>
    </w:p>
    <w:p w:rsidR="00F05898" w:rsidRPr="00F05898" w:rsidRDefault="00F05898" w:rsidP="00F05898">
      <w:pPr>
        <w:pStyle w:val="Default"/>
        <w:jc w:val="both"/>
        <w:rPr>
          <w:sz w:val="20"/>
          <w:szCs w:val="20"/>
        </w:rPr>
      </w:pPr>
      <w:r w:rsidRPr="00F05898">
        <w:rPr>
          <w:sz w:val="20"/>
          <w:szCs w:val="20"/>
        </w:rP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F05898" w:rsidRPr="00F05898" w:rsidRDefault="00F05898" w:rsidP="00F05898">
      <w:pPr>
        <w:pStyle w:val="Default"/>
        <w:numPr>
          <w:ilvl w:val="0"/>
          <w:numId w:val="50"/>
        </w:numPr>
        <w:jc w:val="both"/>
        <w:rPr>
          <w:sz w:val="20"/>
          <w:szCs w:val="20"/>
        </w:rPr>
      </w:pPr>
      <w:r w:rsidRPr="00F05898">
        <w:rPr>
          <w:sz w:val="20"/>
          <w:szCs w:val="20"/>
        </w:rPr>
        <w:t>Федеральным законом от 29.12.12г. № 273-ФЗ «Об образовании в Российской Федерации»;</w:t>
      </w:r>
    </w:p>
    <w:p w:rsidR="00F05898" w:rsidRPr="00F05898" w:rsidRDefault="00F05898" w:rsidP="00F05898">
      <w:pPr>
        <w:pStyle w:val="Default"/>
        <w:numPr>
          <w:ilvl w:val="0"/>
          <w:numId w:val="50"/>
        </w:numPr>
        <w:jc w:val="both"/>
        <w:rPr>
          <w:sz w:val="20"/>
          <w:szCs w:val="20"/>
        </w:rPr>
      </w:pPr>
      <w:r w:rsidRPr="00F05898">
        <w:rPr>
          <w:sz w:val="20"/>
          <w:szCs w:val="20"/>
        </w:rP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F05898" w:rsidRPr="00F05898" w:rsidRDefault="00F05898" w:rsidP="00F05898">
      <w:pPr>
        <w:pStyle w:val="Default"/>
        <w:numPr>
          <w:ilvl w:val="0"/>
          <w:numId w:val="50"/>
        </w:numPr>
        <w:jc w:val="both"/>
        <w:rPr>
          <w:sz w:val="20"/>
          <w:szCs w:val="20"/>
        </w:rPr>
      </w:pPr>
      <w:r w:rsidRPr="00F05898">
        <w:rPr>
          <w:sz w:val="20"/>
          <w:szCs w:val="20"/>
        </w:rPr>
        <w:t>Приказом Минобрнауки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05898" w:rsidRPr="00F05898" w:rsidRDefault="00F05898" w:rsidP="00F05898">
      <w:pPr>
        <w:pStyle w:val="Default"/>
        <w:numPr>
          <w:ilvl w:val="0"/>
          <w:numId w:val="50"/>
        </w:numPr>
        <w:jc w:val="both"/>
        <w:rPr>
          <w:sz w:val="20"/>
          <w:szCs w:val="20"/>
        </w:rPr>
      </w:pPr>
      <w:r w:rsidRPr="00F05898">
        <w:rPr>
          <w:sz w:val="20"/>
          <w:szCs w:val="20"/>
        </w:rPr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F05898" w:rsidRPr="00F05898" w:rsidRDefault="00F05898" w:rsidP="00F05898">
      <w:pPr>
        <w:pStyle w:val="Default"/>
        <w:numPr>
          <w:ilvl w:val="0"/>
          <w:numId w:val="50"/>
        </w:numPr>
        <w:jc w:val="both"/>
        <w:rPr>
          <w:sz w:val="20"/>
          <w:szCs w:val="20"/>
        </w:rPr>
      </w:pPr>
      <w:r w:rsidRPr="00F05898">
        <w:rPr>
          <w:sz w:val="20"/>
          <w:szCs w:val="20"/>
        </w:rP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F05898" w:rsidRPr="00F05898" w:rsidRDefault="00F05898" w:rsidP="00F05898">
      <w:pPr>
        <w:pStyle w:val="af1"/>
        <w:numPr>
          <w:ilvl w:val="0"/>
          <w:numId w:val="50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F05898">
        <w:rPr>
          <w:rFonts w:ascii="Times New Roman" w:hAnsi="Times New Roman"/>
          <w:sz w:val="20"/>
          <w:szCs w:val="20"/>
        </w:rPr>
        <w:t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F05898" w:rsidRPr="00F05898" w:rsidRDefault="00F05898" w:rsidP="00382C03">
      <w:pPr>
        <w:pStyle w:val="af1"/>
        <w:numPr>
          <w:ilvl w:val="0"/>
          <w:numId w:val="50"/>
        </w:numPr>
        <w:spacing w:after="0" w:line="240" w:lineRule="atLeast"/>
        <w:jc w:val="both"/>
        <w:rPr>
          <w:sz w:val="20"/>
          <w:szCs w:val="20"/>
        </w:rPr>
      </w:pPr>
      <w:r w:rsidRPr="00F05898">
        <w:rPr>
          <w:rFonts w:ascii="Times New Roman" w:hAnsi="Times New Roman"/>
          <w:sz w:val="20"/>
          <w:szCs w:val="20"/>
        </w:rP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F05898" w:rsidRPr="00A81300" w:rsidRDefault="00F05898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bCs/>
          <w:i/>
          <w:iCs/>
          <w:sz w:val="20"/>
          <w:szCs w:val="20"/>
        </w:rPr>
        <w:t>Принципы</w:t>
      </w:r>
      <w:r w:rsidRPr="00A81300">
        <w:rPr>
          <w:i/>
          <w:iCs/>
          <w:sz w:val="20"/>
          <w:szCs w:val="20"/>
        </w:rPr>
        <w:t>, лежащие в основе программы:</w:t>
      </w: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 доступности</w:t>
      </w:r>
      <w:r w:rsidRPr="00A81300">
        <w:rPr>
          <w:i/>
          <w:iCs/>
          <w:sz w:val="20"/>
          <w:szCs w:val="20"/>
        </w:rPr>
        <w:t> </w:t>
      </w:r>
      <w:r w:rsidRPr="00A81300">
        <w:rPr>
          <w:sz w:val="20"/>
          <w:szCs w:val="20"/>
        </w:rPr>
        <w:t>(простота, соответствие возрастным и индивидуальным особенностям);</w:t>
      </w: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 наглядности</w:t>
      </w:r>
      <w:r w:rsidRPr="00A81300">
        <w:rPr>
          <w:i/>
          <w:iCs/>
          <w:sz w:val="20"/>
          <w:szCs w:val="20"/>
        </w:rPr>
        <w:t> </w:t>
      </w:r>
      <w:r w:rsidRPr="00A81300">
        <w:rPr>
          <w:sz w:val="20"/>
          <w:szCs w:val="20"/>
        </w:rPr>
        <w:t>(иллюстративность, наличие дидактических материалов). “Чем более органов наших чувств принимает участие в восприятии какого-нибудь впечатления или группы впечатлений, тем прочнее ложатся эти впечатления в нашу механическую, нервную память, вернее сохраняются ею и легче, потом вспоминаются” (К.Д. Ушинский);</w:t>
      </w: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 демократичности и гуманизма (взаимодействие педагога и ученика в социуме, реализация собственных творческих потребностей);</w:t>
      </w: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 научности</w:t>
      </w:r>
      <w:r w:rsidRPr="00A81300">
        <w:rPr>
          <w:i/>
          <w:iCs/>
          <w:sz w:val="20"/>
          <w:szCs w:val="20"/>
        </w:rPr>
        <w:t> </w:t>
      </w:r>
      <w:r w:rsidRPr="00A81300">
        <w:rPr>
          <w:sz w:val="20"/>
          <w:szCs w:val="20"/>
        </w:rPr>
        <w:t>(обоснованность, наличие методологической базы и теоретической основы).</w:t>
      </w: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 “от простого к сложному” (научившись элементарным навыкам работы, ребенок применяет свои знания в выполнении сложных творческих работ).</w:t>
      </w:r>
    </w:p>
    <w:p w:rsidR="00605A0C" w:rsidRPr="00A81300" w:rsidRDefault="00605A0C" w:rsidP="00382C03">
      <w:pPr>
        <w:pStyle w:val="ac"/>
        <w:keepLines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bdr w:val="none" w:sz="0" w:space="0" w:color="auto" w:frame="1"/>
        </w:rPr>
        <w:t>Отличительные особенности программы:</w:t>
      </w:r>
    </w:p>
    <w:p w:rsidR="00605A0C" w:rsidRPr="00A81300" w:rsidRDefault="00605A0C" w:rsidP="00382C03">
      <w:pPr>
        <w:pStyle w:val="ac"/>
        <w:spacing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bdr w:val="none" w:sz="0" w:space="0" w:color="auto" w:frame="1"/>
        </w:rPr>
        <w:t>Данная программа имеет художественно-эстетическую направленность. Базируется на идеях педагогики сотрудничества, личностно-ориентированного обучения и проектной деятельности.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-логического мышления.</w:t>
      </w:r>
    </w:p>
    <w:p w:rsidR="006D13CE" w:rsidRPr="00A81300" w:rsidRDefault="006D13CE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382C03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pacing w:val="-8"/>
          <w:sz w:val="20"/>
          <w:szCs w:val="20"/>
          <w:bdr w:val="none" w:sz="0" w:space="0" w:color="auto" w:frame="1"/>
        </w:rPr>
      </w:pPr>
      <w:r w:rsidRPr="00A81300">
        <w:rPr>
          <w:b/>
          <w:spacing w:val="-6"/>
          <w:sz w:val="20"/>
          <w:szCs w:val="20"/>
          <w:bdr w:val="none" w:sz="0" w:space="0" w:color="auto" w:frame="1"/>
        </w:rPr>
        <w:t xml:space="preserve">Программа обучения </w:t>
      </w:r>
      <w:r w:rsidR="00382C03" w:rsidRPr="00A81300">
        <w:rPr>
          <w:spacing w:val="-9"/>
          <w:sz w:val="20"/>
          <w:szCs w:val="20"/>
          <w:bdr w:val="none" w:sz="0" w:space="0" w:color="auto" w:frame="1"/>
        </w:rPr>
        <w:t>Во введении дети знакомятся с содержанием программы</w:t>
      </w:r>
      <w:r w:rsidR="00382C03" w:rsidRPr="00A81300">
        <w:rPr>
          <w:spacing w:val="-8"/>
          <w:sz w:val="20"/>
          <w:szCs w:val="20"/>
          <w:bdr w:val="none" w:sz="0" w:space="0" w:color="auto" w:frame="1"/>
        </w:rPr>
        <w:t>, инструментами и материалами, базовыми элементами.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Формы организации деятельности</w:t>
      </w:r>
    </w:p>
    <w:p w:rsidR="00382C03" w:rsidRDefault="00382C03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A81300">
        <w:rPr>
          <w:sz w:val="20"/>
          <w:szCs w:val="20"/>
        </w:rPr>
        <w:t xml:space="preserve">Формы  организации  деятельности:  фронтальные,   групповые, коллективные, индивидуальные, парные. Виды деятельности: игра, беседа, конструирование из бумаги, исследование объекта,  наблюдение,  работа  </w:t>
      </w:r>
      <w:r w:rsidRPr="00382C03">
        <w:rPr>
          <w:b/>
          <w:sz w:val="20"/>
          <w:szCs w:val="20"/>
        </w:rPr>
        <w:t>по  схеме,  коллективные  разработки, самостоятельные работы, просмотр презентаций.</w:t>
      </w:r>
    </w:p>
    <w:p w:rsidR="00382C03" w:rsidRPr="00382C03" w:rsidRDefault="00382C03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Объём и сроки изучения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lastRenderedPageBreak/>
        <w:t xml:space="preserve">Программа “Волшебный квиллинг” рассчитана на 4 года  . Программа каждого года обучения составляет  144 часа . Занятия проходят 2 раза в неделю по 2 часа </w:t>
      </w:r>
      <w:r w:rsidRPr="00A81300">
        <w:rPr>
          <w:sz w:val="20"/>
          <w:szCs w:val="20"/>
          <w:shd w:val="clear" w:color="auto" w:fill="FFFFFF"/>
        </w:rPr>
        <w:t>на базе образовательного учреждения во внеурочное время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shd w:val="clear" w:color="auto" w:fill="FFFFFF"/>
        </w:rPr>
      </w:pPr>
      <w:r w:rsidRPr="00A81300">
        <w:rPr>
          <w:sz w:val="20"/>
          <w:szCs w:val="20"/>
        </w:rPr>
        <w:t>Группа формируется из детей в возрасте от 7-10 лет</w:t>
      </w:r>
      <w:r w:rsidRPr="00A81300">
        <w:rPr>
          <w:sz w:val="20"/>
          <w:szCs w:val="20"/>
          <w:shd w:val="clear" w:color="auto" w:fill="FFFFFF"/>
        </w:rPr>
        <w:t>(1-4 классы)</w:t>
      </w:r>
    </w:p>
    <w:p w:rsidR="00382C03" w:rsidRPr="007D1F87" w:rsidRDefault="00382C03" w:rsidP="00382C03">
      <w:pPr>
        <w:pStyle w:val="ac"/>
        <w:spacing w:before="0" w:beforeAutospacing="0" w:after="0" w:afterAutospacing="0" w:line="240" w:lineRule="atLeast"/>
        <w:jc w:val="both"/>
        <w:rPr>
          <w:rStyle w:val="Zag11"/>
          <w:rFonts w:eastAsia="@Arial Unicode MS"/>
          <w:sz w:val="20"/>
          <w:szCs w:val="20"/>
        </w:rPr>
      </w:pPr>
      <w:r w:rsidRPr="007D1F87">
        <w:rPr>
          <w:rStyle w:val="Zag11"/>
          <w:rFonts w:eastAsia="@Arial Unicode MS"/>
          <w:sz w:val="20"/>
          <w:szCs w:val="20"/>
        </w:rPr>
        <w:t xml:space="preserve">Программа «Волшебный квиллинг» реализуется с учётом </w:t>
      </w:r>
      <w:r w:rsidRPr="007D1F87">
        <w:rPr>
          <w:rStyle w:val="Zag11"/>
          <w:rFonts w:eastAsia="@Arial Unicode MS"/>
          <w:b/>
          <w:sz w:val="20"/>
          <w:szCs w:val="20"/>
        </w:rPr>
        <w:t>психолого-педагогических</w:t>
      </w:r>
      <w:r w:rsidRPr="007D1F87">
        <w:rPr>
          <w:rStyle w:val="Zag11"/>
          <w:rFonts w:eastAsia="@Arial Unicode MS"/>
          <w:sz w:val="20"/>
          <w:szCs w:val="20"/>
        </w:rPr>
        <w:t xml:space="preserve"> особенностей развития детей 7 – 10 лет: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- формируются интеллектуальная рефлексия, произвольность, внутренний план действия;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- в рамках овладения учебной деятельностью перестраиваются все психические процессы,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-   учебная деятельность способствует развитию познавательной сферы; </w:t>
      </w:r>
    </w:p>
    <w:p w:rsidR="00382C03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- внимание, память, воображение, восприятие, приобретают характер большей произвольности, ребёнок осваивает способы самостоятельного управления ими, чему помогает прогресс в речевом развитии;</w:t>
      </w:r>
    </w:p>
    <w:p w:rsidR="00605A0C" w:rsidRPr="00A81300" w:rsidRDefault="00382C03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A81300">
        <w:rPr>
          <w:sz w:val="20"/>
          <w:szCs w:val="20"/>
        </w:rPr>
        <w:t>- развиваются мыслительные процессы  (анализ, сравнение, классификация), становящиеся предпосылкой будущего формирования  формально</w:t>
      </w:r>
      <w:r w:rsidR="00605A0C" w:rsidRPr="00A81300">
        <w:rPr>
          <w:b/>
          <w:spacing w:val="-6"/>
          <w:sz w:val="20"/>
          <w:szCs w:val="20"/>
          <w:bdr w:val="none" w:sz="0" w:space="0" w:color="auto" w:frame="1"/>
        </w:rPr>
        <w:t>включает тематически блоки: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bdr w:val="none" w:sz="0" w:space="0" w:color="auto" w:frame="1"/>
        </w:rPr>
        <w:t> «</w:t>
      </w:r>
      <w:r w:rsidRPr="00A81300">
        <w:rPr>
          <w:i/>
          <w:iCs/>
          <w:sz w:val="20"/>
          <w:szCs w:val="20"/>
        </w:rPr>
        <w:t>Вводный блок</w:t>
      </w:r>
      <w:r w:rsidRPr="00A81300">
        <w:rPr>
          <w:sz w:val="20"/>
          <w:szCs w:val="20"/>
          <w:bdr w:val="none" w:sz="0" w:space="0" w:color="auto" w:frame="1"/>
        </w:rPr>
        <w:t>»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bdr w:val="none" w:sz="0" w:space="0" w:color="auto" w:frame="1"/>
        </w:rPr>
        <w:t>«</w:t>
      </w:r>
      <w:r w:rsidRPr="00A81300">
        <w:rPr>
          <w:i/>
          <w:iCs/>
          <w:sz w:val="20"/>
          <w:szCs w:val="20"/>
        </w:rPr>
        <w:t>Материал — бумага</w:t>
      </w:r>
      <w:r w:rsidRPr="00A81300">
        <w:rPr>
          <w:sz w:val="20"/>
          <w:szCs w:val="20"/>
          <w:bdr w:val="none" w:sz="0" w:space="0" w:color="auto" w:frame="1"/>
        </w:rPr>
        <w:t>»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bdr w:val="none" w:sz="0" w:space="0" w:color="auto" w:frame="1"/>
        </w:rPr>
      </w:pPr>
      <w:r w:rsidRPr="00A81300">
        <w:rPr>
          <w:sz w:val="20"/>
          <w:szCs w:val="20"/>
          <w:bdr w:val="none" w:sz="0" w:space="0" w:color="auto" w:frame="1"/>
        </w:rPr>
        <w:t>«</w:t>
      </w:r>
      <w:r w:rsidRPr="00A81300">
        <w:rPr>
          <w:i/>
          <w:iCs/>
          <w:sz w:val="20"/>
          <w:szCs w:val="20"/>
        </w:rPr>
        <w:t>Конструирование</w:t>
      </w:r>
      <w:r w:rsidRPr="00A81300">
        <w:rPr>
          <w:sz w:val="20"/>
          <w:szCs w:val="20"/>
          <w:bdr w:val="none" w:sz="0" w:space="0" w:color="auto" w:frame="1"/>
        </w:rPr>
        <w:t>»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i/>
          <w:iCs/>
          <w:sz w:val="20"/>
          <w:szCs w:val="20"/>
        </w:rPr>
      </w:pPr>
      <w:r w:rsidRPr="00A81300">
        <w:rPr>
          <w:i/>
          <w:iCs/>
          <w:sz w:val="20"/>
          <w:szCs w:val="20"/>
        </w:rPr>
        <w:t>«Изготовление цветов в технике квиллинга.»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bdr w:val="none" w:sz="0" w:space="0" w:color="auto" w:frame="1"/>
        </w:rPr>
      </w:pPr>
      <w:r w:rsidRPr="00A81300">
        <w:rPr>
          <w:i/>
          <w:iCs/>
          <w:sz w:val="20"/>
          <w:szCs w:val="20"/>
        </w:rPr>
        <w:t>«Изготовление животных в технике квиллинга»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  <w:bdr w:val="none" w:sz="0" w:space="0" w:color="auto" w:frame="1"/>
        </w:rPr>
      </w:pPr>
      <w:r w:rsidRPr="00A81300">
        <w:rPr>
          <w:spacing w:val="-9"/>
          <w:sz w:val="20"/>
          <w:szCs w:val="20"/>
          <w:bdr w:val="none" w:sz="0" w:space="0" w:color="auto" w:frame="1"/>
        </w:rPr>
        <w:t xml:space="preserve">Темы блока </w:t>
      </w:r>
      <w:r w:rsidRPr="00A81300">
        <w:rPr>
          <w:sz w:val="20"/>
          <w:szCs w:val="20"/>
          <w:bdr w:val="none" w:sz="0" w:space="0" w:color="auto" w:frame="1"/>
        </w:rPr>
        <w:t>«</w:t>
      </w:r>
      <w:r w:rsidRPr="00A81300">
        <w:rPr>
          <w:i/>
          <w:iCs/>
          <w:sz w:val="20"/>
          <w:szCs w:val="20"/>
        </w:rPr>
        <w:t>Материал — бумага</w:t>
      </w:r>
      <w:r w:rsidRPr="00A81300">
        <w:rPr>
          <w:sz w:val="20"/>
          <w:szCs w:val="20"/>
          <w:bdr w:val="none" w:sz="0" w:space="0" w:color="auto" w:frame="1"/>
        </w:rPr>
        <w:t>»</w:t>
      </w:r>
      <w:r w:rsidRPr="00A81300">
        <w:rPr>
          <w:sz w:val="20"/>
          <w:szCs w:val="20"/>
        </w:rPr>
        <w:t>,</w:t>
      </w:r>
      <w:r w:rsidRPr="00A81300">
        <w:rPr>
          <w:sz w:val="20"/>
          <w:szCs w:val="20"/>
          <w:bdr w:val="none" w:sz="0" w:space="0" w:color="auto" w:frame="1"/>
        </w:rPr>
        <w:t>«</w:t>
      </w:r>
      <w:r w:rsidRPr="00A81300">
        <w:rPr>
          <w:i/>
          <w:iCs/>
          <w:sz w:val="20"/>
          <w:szCs w:val="20"/>
        </w:rPr>
        <w:t>Конструирование»</w:t>
      </w:r>
      <w:r w:rsidRPr="00A81300">
        <w:rPr>
          <w:spacing w:val="-9"/>
          <w:sz w:val="20"/>
          <w:szCs w:val="20"/>
          <w:bdr w:val="none" w:sz="0" w:space="0" w:color="auto" w:frame="1"/>
        </w:rPr>
        <w:t>дают представление о том</w:t>
      </w:r>
      <w:r w:rsidRPr="00A81300">
        <w:rPr>
          <w:spacing w:val="-7"/>
          <w:sz w:val="20"/>
          <w:szCs w:val="20"/>
          <w:bdr w:val="none" w:sz="0" w:space="0" w:color="auto" w:frame="1"/>
        </w:rPr>
        <w:t>,  что побуждает человека к творчеству. Истоки творчества находятся там, где возникает эмоциональный отклик, порождающий чувство, которое побуждает к творческому процессу. Отклика</w:t>
      </w:r>
      <w:r w:rsidRPr="00A81300">
        <w:rPr>
          <w:spacing w:val="-7"/>
          <w:sz w:val="20"/>
          <w:szCs w:val="20"/>
          <w:bdr w:val="none" w:sz="0" w:space="0" w:color="auto" w:frame="1"/>
        </w:rPr>
        <w:softHyphen/>
        <w:t>ясь на явления природы</w:t>
      </w:r>
      <w:r w:rsidRPr="00A81300">
        <w:rPr>
          <w:spacing w:val="-8"/>
          <w:sz w:val="20"/>
          <w:szCs w:val="20"/>
          <w:bdr w:val="none" w:sz="0" w:space="0" w:color="auto" w:frame="1"/>
        </w:rPr>
        <w:t>,</w:t>
      </w:r>
      <w:r w:rsidRPr="00A81300">
        <w:rPr>
          <w:spacing w:val="-8"/>
          <w:sz w:val="20"/>
          <w:szCs w:val="20"/>
        </w:rPr>
        <w:t> </w:t>
      </w:r>
      <w:r w:rsidRPr="00A81300">
        <w:rPr>
          <w:spacing w:val="-7"/>
          <w:sz w:val="20"/>
          <w:szCs w:val="20"/>
          <w:bdr w:val="none" w:sz="0" w:space="0" w:color="auto" w:frame="1"/>
        </w:rPr>
        <w:t>жизни, человек пользуется языком и инструментами того вида ис</w:t>
      </w:r>
      <w:r w:rsidRPr="00A81300">
        <w:rPr>
          <w:spacing w:val="-7"/>
          <w:sz w:val="20"/>
          <w:szCs w:val="20"/>
          <w:bdr w:val="none" w:sz="0" w:space="0" w:color="auto" w:frame="1"/>
        </w:rPr>
        <w:softHyphen/>
      </w:r>
      <w:r w:rsidRPr="00A81300">
        <w:rPr>
          <w:spacing w:val="-8"/>
          <w:sz w:val="20"/>
          <w:szCs w:val="20"/>
          <w:bdr w:val="none" w:sz="0" w:space="0" w:color="auto" w:frame="1"/>
        </w:rPr>
        <w:t>кусства, которым владеет.</w:t>
      </w:r>
      <w:r w:rsidRPr="00A81300">
        <w:rPr>
          <w:spacing w:val="-8"/>
          <w:sz w:val="20"/>
          <w:szCs w:val="20"/>
        </w:rPr>
        <w:t> </w:t>
      </w:r>
      <w:r w:rsidRPr="00A81300">
        <w:rPr>
          <w:spacing w:val="-7"/>
          <w:sz w:val="20"/>
          <w:szCs w:val="20"/>
          <w:bdr w:val="none" w:sz="0" w:space="0" w:color="auto" w:frame="1"/>
        </w:rPr>
        <w:t>Творчество способствует осознанию себя носителем сил добра и созидания, активным инструментом гармонии. Эти темы способствуют изучению базовых элементов. Работа в основном  носит несложный  характер или требует коллективного творчества.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</w:rPr>
      </w:pPr>
      <w:r w:rsidRPr="00A81300">
        <w:rPr>
          <w:spacing w:val="-9"/>
          <w:sz w:val="20"/>
          <w:szCs w:val="20"/>
          <w:bdr w:val="none" w:sz="0" w:space="0" w:color="auto" w:frame="1"/>
        </w:rPr>
        <w:t xml:space="preserve"> Тематический блок </w:t>
      </w:r>
      <w:r w:rsidRPr="00A81300">
        <w:rPr>
          <w:i/>
          <w:iCs/>
          <w:sz w:val="20"/>
          <w:szCs w:val="20"/>
        </w:rPr>
        <w:t>«Изготовление цветов в технике квиллинга.»,«Изготовление животных в технике квиллинга»</w:t>
      </w:r>
      <w:r w:rsidRPr="00A81300">
        <w:rPr>
          <w:spacing w:val="-9"/>
          <w:sz w:val="20"/>
          <w:szCs w:val="20"/>
          <w:bdr w:val="none" w:sz="0" w:space="0" w:color="auto" w:frame="1"/>
        </w:rPr>
        <w:t xml:space="preserve"> способству</w:t>
      </w:r>
      <w:r w:rsidRPr="00A81300">
        <w:rPr>
          <w:spacing w:val="-9"/>
          <w:sz w:val="20"/>
          <w:szCs w:val="20"/>
          <w:bdr w:val="none" w:sz="0" w:space="0" w:color="auto" w:frame="1"/>
        </w:rPr>
        <w:softHyphen/>
        <w:t>ет осознанию удивительной красоты растительного мира нашей страны</w:t>
      </w:r>
      <w:r w:rsidRPr="00A81300">
        <w:rPr>
          <w:spacing w:val="-8"/>
          <w:sz w:val="20"/>
          <w:szCs w:val="20"/>
          <w:bdr w:val="none" w:sz="0" w:space="0" w:color="auto" w:frame="1"/>
        </w:rPr>
        <w:t>, мира насекомых, пониманию того, что очень многое в природе мы просто не замечаем, но рядом с нами существует удивительный мир, который можно увидеть и изобразить с помощью бумажных лент.  Важно осознание учащимся</w:t>
      </w:r>
      <w:r w:rsidRPr="00A81300">
        <w:rPr>
          <w:spacing w:val="-8"/>
          <w:sz w:val="20"/>
          <w:szCs w:val="20"/>
        </w:rPr>
        <w:t> </w:t>
      </w:r>
      <w:r w:rsidRPr="00A81300">
        <w:rPr>
          <w:spacing w:val="-9"/>
          <w:sz w:val="20"/>
          <w:szCs w:val="20"/>
          <w:bdr w:val="none" w:sz="0" w:space="0" w:color="auto" w:frame="1"/>
        </w:rPr>
        <w:t>своих потенциальных возможностей</w:t>
      </w:r>
      <w:r w:rsidRPr="00A81300">
        <w:rPr>
          <w:spacing w:val="-8"/>
          <w:sz w:val="20"/>
          <w:szCs w:val="20"/>
          <w:bdr w:val="none" w:sz="0" w:space="0" w:color="auto" w:frame="1"/>
        </w:rPr>
        <w:t>, подведение  его к</w:t>
      </w:r>
      <w:r w:rsidRPr="00A81300">
        <w:rPr>
          <w:spacing w:val="-8"/>
          <w:sz w:val="20"/>
          <w:szCs w:val="20"/>
        </w:rPr>
        <w:t> </w:t>
      </w:r>
      <w:r w:rsidRPr="00A81300">
        <w:rPr>
          <w:spacing w:val="-9"/>
          <w:sz w:val="20"/>
          <w:szCs w:val="20"/>
          <w:bdr w:val="none" w:sz="0" w:space="0" w:color="auto" w:frame="1"/>
        </w:rPr>
        <w:t>понима</w:t>
      </w:r>
      <w:r w:rsidRPr="00A81300">
        <w:rPr>
          <w:spacing w:val="-9"/>
          <w:sz w:val="20"/>
          <w:szCs w:val="20"/>
          <w:bdr w:val="none" w:sz="0" w:space="0" w:color="auto" w:frame="1"/>
        </w:rPr>
        <w:softHyphen/>
      </w:r>
      <w:r w:rsidRPr="00A81300">
        <w:rPr>
          <w:spacing w:val="-8"/>
          <w:sz w:val="20"/>
          <w:szCs w:val="20"/>
          <w:bdr w:val="none" w:sz="0" w:space="0" w:color="auto" w:frame="1"/>
        </w:rPr>
        <w:t>нию того, что природа и человек используют единые принципы,</w:t>
      </w:r>
      <w:r w:rsidRPr="00A81300">
        <w:rPr>
          <w:spacing w:val="-8"/>
          <w:sz w:val="20"/>
          <w:szCs w:val="20"/>
        </w:rPr>
        <w:t> </w:t>
      </w:r>
      <w:r w:rsidRPr="00A81300">
        <w:rPr>
          <w:spacing w:val="-6"/>
          <w:sz w:val="20"/>
          <w:szCs w:val="20"/>
          <w:bdr w:val="none" w:sz="0" w:space="0" w:color="auto" w:frame="1"/>
        </w:rPr>
        <w:t>методы и универсальные законы творчества;</w:t>
      </w:r>
      <w:r w:rsidRPr="00A81300">
        <w:rPr>
          <w:spacing w:val="-6"/>
          <w:sz w:val="20"/>
          <w:szCs w:val="20"/>
        </w:rPr>
        <w:t> </w:t>
      </w:r>
      <w:r w:rsidRPr="00A81300">
        <w:rPr>
          <w:spacing w:val="-5"/>
          <w:sz w:val="20"/>
          <w:szCs w:val="20"/>
          <w:bdr w:val="none" w:sz="0" w:space="0" w:color="auto" w:frame="1"/>
        </w:rPr>
        <w:t>в человеке есть все, чтобы свободно творить и понимать искусство и природу. Работы носят более сложный и индивидуальный характер, способствуют закреплению интереса к данному виду искусства.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Тематика занятий строится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процессе работы по программе “Волшебный квиллинг”, дети постоянно совмещают и объединяют в одно целое все компоненты бумажного образа: материал, изобразительное и цветовое решение, технологию изготовления, назначение и др.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Бумага — первый материал, из которого дети начинают мастерить, творить, создавать неповторимые изделия. Она известна всем с раннего детства. Устойчивый интерес детей к творчеству из бумаги обуславливается ещё и тем, что данный материал даёт большой простор творчеству. Бумажный лист помогает ребёнку ощутить себя художником, дизайнером, конструктором, а самое главное — безгранично творческим человеком. Претерпевая колоссальные изменения с древних времён, бумага в современном обществе представлена большим многообразием. Цветная и белая, бархатная и глянцевая, папирусная и шпагат — она доступна всем слоям общества. С помощью бумаги можно украсить елку, сложить головоломку, смастерить забавную игрушку или коробочку для подарка и многое, многое другое, что интересует ребенка. Как уже отмечалось, бумага попадает в руки ребенка с самого раннего детства, и он самостоятельно создает из нее образы своего внутреннего мира. Обычный материал — бумага — приобретает новое современное направление, им можно работать в разных техниках.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Бумажная филигрань - старинная техника обработки бумаги, распространенная и в наше время, получившая название “квиллинг”. “Квиллинг” открывает детям путь к творчеству, развивает их фантазию и художественные возможности</w:t>
      </w:r>
      <w:r w:rsidRPr="00A81300">
        <w:rPr>
          <w:i/>
          <w:iCs/>
          <w:sz w:val="20"/>
          <w:szCs w:val="20"/>
        </w:rPr>
        <w:t>.</w:t>
      </w:r>
    </w:p>
    <w:p w:rsidR="00605A0C" w:rsidRPr="00A81300" w:rsidRDefault="00605A0C" w:rsidP="00382C03">
      <w:pPr>
        <w:pStyle w:val="ac"/>
        <w:spacing w:line="240" w:lineRule="atLeast"/>
        <w:ind w:firstLine="426"/>
        <w:jc w:val="both"/>
        <w:rPr>
          <w:sz w:val="20"/>
          <w:szCs w:val="20"/>
        </w:rPr>
      </w:pPr>
      <w:r w:rsidRPr="00A81300">
        <w:rPr>
          <w:sz w:val="20"/>
          <w:szCs w:val="20"/>
        </w:rPr>
        <w:lastRenderedPageBreak/>
        <w:t>Программа построена “от простого к сложному”. Рассматриваются различные методики выполнения изделий из бумаги и картона с использованием самых разнообразных техник (бумагокручение, конструирование, мозаика, аппликация).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A81300">
        <w:rPr>
          <w:b/>
          <w:bCs/>
          <w:sz w:val="20"/>
          <w:szCs w:val="20"/>
        </w:rPr>
        <w:t>Формы и методы занятий</w:t>
      </w:r>
      <w:r w:rsidRPr="00A81300">
        <w:rPr>
          <w:b/>
          <w:sz w:val="20"/>
          <w:szCs w:val="20"/>
        </w:rPr>
        <w:t>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i/>
          <w:iCs/>
          <w:sz w:val="20"/>
          <w:szCs w:val="20"/>
        </w:rPr>
        <w:t>В процессе занятий используются различные формы занятий: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традиционные, комбинированные и практические занятия; лекции, игры, праздники, конкурсы, соревнования и другие.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А также различные </w:t>
      </w:r>
      <w:r w:rsidRPr="00A81300">
        <w:rPr>
          <w:b/>
          <w:sz w:val="20"/>
          <w:szCs w:val="20"/>
        </w:rPr>
        <w:t>методы: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r w:rsidRPr="00A81300">
        <w:rPr>
          <w:b/>
          <w:i/>
          <w:iCs/>
          <w:sz w:val="20"/>
          <w:szCs w:val="20"/>
        </w:rPr>
        <w:t>Методы, в основе которых лежит способ организации занятия: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</w:t>
      </w:r>
      <w:r w:rsidRPr="00A81300">
        <w:rPr>
          <w:i/>
          <w:iCs/>
          <w:sz w:val="20"/>
          <w:szCs w:val="20"/>
        </w:rPr>
        <w:t> </w:t>
      </w:r>
      <w:r w:rsidRPr="00A81300">
        <w:rPr>
          <w:sz w:val="20"/>
          <w:szCs w:val="20"/>
        </w:rPr>
        <w:t>словесный (устное изложение, беседа, рассказ, лекция и т.д.)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 наглядный (показ мультимедийных материалов, иллюстраций, наблюдение, показ (выполнение) педагогом, работа по образцу и др.)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•</w:t>
      </w:r>
      <w:r w:rsidRPr="00A81300">
        <w:rPr>
          <w:i/>
          <w:iCs/>
          <w:sz w:val="20"/>
          <w:szCs w:val="20"/>
        </w:rPr>
        <w:t> </w:t>
      </w:r>
      <w:r w:rsidRPr="00A81300">
        <w:rPr>
          <w:sz w:val="20"/>
          <w:szCs w:val="20"/>
        </w:rPr>
        <w:t>практический (выполнение работ по инструкционным картам, схемам и др.)</w:t>
      </w:r>
    </w:p>
    <w:p w:rsidR="00605A0C" w:rsidRPr="00A81300" w:rsidRDefault="00605A0C" w:rsidP="00382C03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b/>
          <w:i/>
          <w:iCs/>
          <w:sz w:val="20"/>
          <w:szCs w:val="20"/>
        </w:rPr>
        <w:t>Методы, в основе которых лежит уровень деятельности детей</w:t>
      </w:r>
      <w:r w:rsidRPr="00A81300">
        <w:rPr>
          <w:i/>
          <w:iCs/>
          <w:sz w:val="20"/>
          <w:szCs w:val="20"/>
        </w:rPr>
        <w:t>: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объяснительно-иллюстративный – дети воспринимают и усваивают готовую информацию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репродуктивный – учащиеся воспроизводят полученные знания и освоенные способы деятельности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частично-поисковый – участие детей в коллективном поиске, решение поставленной задачи совместно с педагогом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- исследовательский – самостоятельная творческая работа учащихся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i/>
          <w:iCs/>
          <w:sz w:val="20"/>
          <w:szCs w:val="20"/>
        </w:rPr>
        <w:t>Методы, в основе которых лежит форма организации деятельности учащихся на занятиях: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фронтальный – одновременная работа со всеми учащимися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индивидуально-фронтальный – чередование индивидуальных и фронтальных форм работы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групповой – организация работы в группах.</w:t>
      </w:r>
    </w:p>
    <w:p w:rsidR="00605A0C" w:rsidRPr="00A81300" w:rsidRDefault="00605A0C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индивидуальный – индивидуальное выполнение заданий, решение проблем.</w:t>
      </w:r>
    </w:p>
    <w:p w:rsidR="00605A0C" w:rsidRPr="00A81300" w:rsidRDefault="009429DE" w:rsidP="00382C03">
      <w:pPr>
        <w:pStyle w:val="ac"/>
        <w:numPr>
          <w:ilvl w:val="0"/>
          <w:numId w:val="41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 другие.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Требования к уровню подготовки обучающихся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i/>
          <w:sz w:val="20"/>
          <w:szCs w:val="20"/>
        </w:rPr>
      </w:pPr>
      <w:r w:rsidRPr="00A81300">
        <w:rPr>
          <w:sz w:val="20"/>
          <w:szCs w:val="20"/>
        </w:rPr>
        <w:t xml:space="preserve">В результате реализации данной программы, </w:t>
      </w:r>
      <w:r w:rsidRPr="00A81300">
        <w:rPr>
          <w:i/>
          <w:sz w:val="20"/>
          <w:szCs w:val="20"/>
        </w:rPr>
        <w:t>учащиеся научатся :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различным приемам работы с бумагой;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знать основные геометрические понятия и базовые формы «квиллинга»;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следовать устным инструкциям, читать и зарисовывать схемы изделий;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уметь создавать изделия в технике «квиллинг», пользуясь инструкционными картами и схемами;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создавать композиции с изделиями, выполненными в технике «квиллинга»;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владеть навыками культуры труда;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владеть способами самопознания, рефлексии, навыками работы в</w:t>
      </w:r>
    </w:p>
    <w:p w:rsidR="00605A0C" w:rsidRPr="00A81300" w:rsidRDefault="00605A0C" w:rsidP="00382C03">
      <w:pPr>
        <w:pStyle w:val="ac"/>
        <w:numPr>
          <w:ilvl w:val="0"/>
          <w:numId w:val="32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коллективе.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Ожидаемые результаты реализации программы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В  области  </w:t>
      </w:r>
      <w:r w:rsidRPr="00A81300">
        <w:rPr>
          <w:i/>
          <w:sz w:val="20"/>
          <w:szCs w:val="20"/>
        </w:rPr>
        <w:t xml:space="preserve">личностных </w:t>
      </w:r>
      <w:r w:rsidRPr="00A81300">
        <w:rPr>
          <w:sz w:val="20"/>
          <w:szCs w:val="20"/>
        </w:rPr>
        <w:t>планируемых  результатов  будут формироваться УУД: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готовность и способность учащихся к саморазвитию;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внутренняя позиция школьника на основе положительного отношения в школе;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самостоятельная и личная ответственность за свои поступки;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принятие образа «хорошего ученика»;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самостоятельная и личная ответственность за свои поступки;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осознание своей эстетической принадлежности;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самооценка на основе критериев успешности учебной деятельности;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устойчивое следование в поведении социальным нормам;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навыки сотрудничества в разных ситуациях;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умение не создавать конфликты и находить выходы из спорных ситуаций;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эстетические потребности, ценности и чувства;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эстетические чувства – доброжелательность и эмоционально –</w:t>
      </w:r>
    </w:p>
    <w:p w:rsidR="00605A0C" w:rsidRPr="00A81300" w:rsidRDefault="00605A0C" w:rsidP="00382C03">
      <w:pPr>
        <w:pStyle w:val="ac"/>
        <w:numPr>
          <w:ilvl w:val="0"/>
          <w:numId w:val="3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нравственная отзывчивость.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В области </w:t>
      </w:r>
      <w:r w:rsidRPr="00A81300">
        <w:rPr>
          <w:i/>
          <w:sz w:val="20"/>
          <w:szCs w:val="20"/>
        </w:rPr>
        <w:t>метапредметных</w:t>
      </w:r>
      <w:r w:rsidRPr="00A81300">
        <w:rPr>
          <w:sz w:val="20"/>
          <w:szCs w:val="20"/>
        </w:rPr>
        <w:t xml:space="preserve"> планируемых результатов будут формироваться коммуникативные, регулятивные и познавательные УУД.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i/>
          <w:sz w:val="20"/>
          <w:szCs w:val="20"/>
        </w:rPr>
      </w:pPr>
      <w:r w:rsidRPr="00A81300">
        <w:rPr>
          <w:b/>
          <w:i/>
          <w:sz w:val="20"/>
          <w:szCs w:val="20"/>
        </w:rPr>
        <w:lastRenderedPageBreak/>
        <w:t>Коммуникативные УУД: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обращаться за помощью;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задавать и отвечать на вопросы, необходимые для организации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собственной деятельности и сотрудничества с партнёром;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договариваться о распределении функций и ролей в совместной деятельности;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формулировать собственное мнение и позицию;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предлагать помощь и сотрудничество;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определять общую цель и пути её достижения;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осуществлять взаимный контроль;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вести устный диалог;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координировать и принимать различные позиции во взаимодействии;</w:t>
      </w:r>
    </w:p>
    <w:p w:rsidR="00605A0C" w:rsidRPr="00A81300" w:rsidRDefault="00605A0C" w:rsidP="00382C03">
      <w:pPr>
        <w:pStyle w:val="ac"/>
        <w:numPr>
          <w:ilvl w:val="0"/>
          <w:numId w:val="3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разрешать конфликты на основе учёта интересов и позиций всехучастников.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/>
          <w:sz w:val="20"/>
          <w:szCs w:val="20"/>
        </w:rPr>
      </w:pPr>
      <w:r w:rsidRPr="00A81300">
        <w:rPr>
          <w:b/>
          <w:i/>
          <w:sz w:val="20"/>
          <w:szCs w:val="20"/>
        </w:rPr>
        <w:t>Регулятивные УУД</w:t>
      </w:r>
      <w:r w:rsidRPr="00A81300">
        <w:rPr>
          <w:i/>
          <w:sz w:val="20"/>
          <w:szCs w:val="20"/>
        </w:rPr>
        <w:t>: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формулировать и удерживать учебную задачу;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ставить новые учебные задачи в сотрудничестве с учителем;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составлять план и последовательность действий;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адекватно воспринимать предложения учителя, товарищей, родителей по исправлению допущенных ошибок;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адекватно использовать речь для планирования и регуляции своейдеятельности;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выделять и формулировать то, что усвоено и что нужно усвоить;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различать способ и результат действия;</w:t>
      </w:r>
    </w:p>
    <w:p w:rsidR="00605A0C" w:rsidRPr="00A81300" w:rsidRDefault="00605A0C" w:rsidP="00382C03">
      <w:pPr>
        <w:pStyle w:val="ac"/>
        <w:numPr>
          <w:ilvl w:val="0"/>
          <w:numId w:val="3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осуществлять констатирующий и прогнозирующий контроль порезультату и по способу действия.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i/>
          <w:sz w:val="20"/>
          <w:szCs w:val="20"/>
        </w:rPr>
      </w:pPr>
      <w:r w:rsidRPr="00A81300">
        <w:rPr>
          <w:b/>
          <w:i/>
          <w:sz w:val="20"/>
          <w:szCs w:val="20"/>
        </w:rPr>
        <w:t>Познавательные УУД:</w:t>
      </w:r>
    </w:p>
    <w:p w:rsidR="00605A0C" w:rsidRPr="00A81300" w:rsidRDefault="00605A0C" w:rsidP="00382C03">
      <w:pPr>
        <w:pStyle w:val="ac"/>
        <w:numPr>
          <w:ilvl w:val="0"/>
          <w:numId w:val="37"/>
        </w:numPr>
        <w:spacing w:line="240" w:lineRule="atLeast"/>
        <w:jc w:val="both"/>
        <w:rPr>
          <w:i/>
          <w:sz w:val="20"/>
          <w:szCs w:val="20"/>
        </w:rPr>
      </w:pPr>
      <w:r w:rsidRPr="00A81300">
        <w:rPr>
          <w:sz w:val="20"/>
          <w:szCs w:val="20"/>
        </w:rPr>
        <w:t>поиск и выделение необходимой информации из разных источников вразных  формах  (текст,  рисунок,  схема,  инструкционная  карта,презентация);</w:t>
      </w:r>
    </w:p>
    <w:p w:rsidR="00605A0C" w:rsidRPr="00A81300" w:rsidRDefault="00605A0C" w:rsidP="00382C03">
      <w:pPr>
        <w:pStyle w:val="ac"/>
        <w:numPr>
          <w:ilvl w:val="0"/>
          <w:numId w:val="37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передача информации;анализ,  синтез,  сравнение,  сериация,  установление  аналогий,</w:t>
      </w:r>
    </w:p>
    <w:p w:rsidR="00605A0C" w:rsidRPr="00A81300" w:rsidRDefault="00605A0C" w:rsidP="00382C03">
      <w:pPr>
        <w:pStyle w:val="ac"/>
        <w:numPr>
          <w:ilvl w:val="0"/>
          <w:numId w:val="37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установление причинно – следственных связей;</w:t>
      </w:r>
    </w:p>
    <w:p w:rsidR="00605A0C" w:rsidRPr="00A81300" w:rsidRDefault="00605A0C" w:rsidP="00382C03">
      <w:pPr>
        <w:pStyle w:val="ac"/>
        <w:numPr>
          <w:ilvl w:val="0"/>
          <w:numId w:val="37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осуществление рефлексии способов и условий действий, контролировать и оценивать процесс и результат деятельности;</w:t>
      </w:r>
    </w:p>
    <w:p w:rsidR="00605A0C" w:rsidRPr="00A81300" w:rsidRDefault="00605A0C" w:rsidP="00382C03">
      <w:pPr>
        <w:pStyle w:val="ac"/>
        <w:numPr>
          <w:ilvl w:val="0"/>
          <w:numId w:val="37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построение рассуждения, обобщение;</w:t>
      </w:r>
    </w:p>
    <w:p w:rsidR="00605A0C" w:rsidRPr="00A81300" w:rsidRDefault="00605A0C" w:rsidP="00382C03">
      <w:pPr>
        <w:pStyle w:val="ac"/>
        <w:numPr>
          <w:ilvl w:val="0"/>
          <w:numId w:val="37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моделирование и обобщённо фиксировать существенные признакиобъектов с целью решения конкретных задач.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В области </w:t>
      </w:r>
      <w:r w:rsidRPr="00A81300">
        <w:rPr>
          <w:i/>
          <w:sz w:val="20"/>
          <w:szCs w:val="20"/>
        </w:rPr>
        <w:t>предметных</w:t>
      </w:r>
      <w:r w:rsidRPr="00A81300">
        <w:rPr>
          <w:sz w:val="20"/>
          <w:szCs w:val="20"/>
        </w:rPr>
        <w:t xml:space="preserve"> планируемых результатов обучающиеся научатся: общаться с партнерами (одноклассниками), выполнять основные базовые формы в технике «квиллинг», ориентироваться в пространстве, составлять композиции, адекватно и образно реагировать на внешние раздражители, навыкам коллективного творчества, овладевать способами самопознания, рефлексии.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ТРЕБОВАНИЯ К УРОВНЮ ПОДГОТОВКИ ОБУЧАЮЩИХСЯ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Учащиеся должны знать:</w:t>
      </w:r>
    </w:p>
    <w:p w:rsidR="00605A0C" w:rsidRPr="00A81300" w:rsidRDefault="00605A0C" w:rsidP="00382C03">
      <w:pPr>
        <w:pStyle w:val="ac"/>
        <w:numPr>
          <w:ilvl w:val="0"/>
          <w:numId w:val="38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знания основных методов и способов проектирования и моделирования изделий декоративно-прикладного искусства;</w:t>
      </w:r>
    </w:p>
    <w:p w:rsidR="00605A0C" w:rsidRPr="00A81300" w:rsidRDefault="00605A0C" w:rsidP="00382C03">
      <w:pPr>
        <w:pStyle w:val="ac"/>
        <w:numPr>
          <w:ilvl w:val="0"/>
          <w:numId w:val="38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умения раскрывать образное и живописно-пластическое решение в художественно-творческих работах;</w:t>
      </w:r>
    </w:p>
    <w:p w:rsidR="00605A0C" w:rsidRPr="00A81300" w:rsidRDefault="00605A0C" w:rsidP="00382C03">
      <w:pPr>
        <w:pStyle w:val="ac"/>
        <w:numPr>
          <w:ilvl w:val="0"/>
          <w:numId w:val="38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знание физических и химических свойств материалов, применяемых при выполнении изделий декоративно-прикладного творчества;</w:t>
      </w:r>
    </w:p>
    <w:p w:rsidR="00605A0C" w:rsidRPr="00A81300" w:rsidRDefault="00605A0C" w:rsidP="00382C03">
      <w:pPr>
        <w:pStyle w:val="ac"/>
        <w:numPr>
          <w:ilvl w:val="0"/>
          <w:numId w:val="38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умение копировать, варьировать и самостоятельно выполнять изделия декоративно-прикладного творчества и народных промыслов;</w:t>
      </w:r>
    </w:p>
    <w:p w:rsidR="00605A0C" w:rsidRPr="00A81300" w:rsidRDefault="00605A0C" w:rsidP="00382C03">
      <w:pPr>
        <w:pStyle w:val="ac"/>
        <w:numPr>
          <w:ilvl w:val="0"/>
          <w:numId w:val="38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навыки работы в различных техниках и материалах.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По окончании освоения учебного предмета учащиеся должны иметь представление об истории возникновения квиллинга, о стилевых особенностях, о разнообразии элементов и приемов бумагокручения.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подбирать материал в соответствии с заданной тематикой;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lastRenderedPageBreak/>
        <w:t>Учащиеся  должны уметь: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b/>
          <w:sz w:val="20"/>
          <w:szCs w:val="20"/>
        </w:rPr>
      </w:pPr>
      <w:r w:rsidRPr="00A81300">
        <w:rPr>
          <w:sz w:val="20"/>
          <w:szCs w:val="20"/>
        </w:rPr>
        <w:t xml:space="preserve">копировать 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образцы;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составлять детали несложных форм из завитков;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анализировать характерные особенности рисунков основных техник квиллинга;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владеть комплексом специальных приёмов и навыков в самостоятельной художественной разработке эскизов и реализации их в материале;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грамотно применять знания, полученные на уроках;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соблюдать технику безопасности при работе с булавками, ножницами.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навыки самостоятельно применять различные художественные материалы и техники;</w:t>
      </w:r>
    </w:p>
    <w:p w:rsidR="00605A0C" w:rsidRPr="00A81300" w:rsidRDefault="00605A0C" w:rsidP="00382C03">
      <w:pPr>
        <w:pStyle w:val="ac"/>
        <w:numPr>
          <w:ilvl w:val="0"/>
          <w:numId w:val="39"/>
        </w:numPr>
        <w:spacing w:line="240" w:lineRule="atLeast"/>
        <w:jc w:val="both"/>
        <w:rPr>
          <w:sz w:val="20"/>
          <w:szCs w:val="20"/>
          <w:shd w:val="clear" w:color="auto" w:fill="FFFFFF"/>
        </w:rPr>
      </w:pPr>
      <w:r w:rsidRPr="00A81300">
        <w:rPr>
          <w:sz w:val="20"/>
          <w:szCs w:val="20"/>
        </w:rPr>
        <w:t>навыки копирования лучших образцов творческих работ.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Cs/>
          <w:sz w:val="20"/>
          <w:szCs w:val="20"/>
        </w:rPr>
      </w:pPr>
      <w:r w:rsidRPr="00A81300">
        <w:rPr>
          <w:b/>
          <w:bCs/>
          <w:sz w:val="20"/>
          <w:szCs w:val="20"/>
        </w:rPr>
        <w:t>Формы подведения</w:t>
      </w:r>
      <w:r w:rsidRPr="00A81300">
        <w:rPr>
          <w:bCs/>
          <w:sz w:val="20"/>
          <w:szCs w:val="20"/>
        </w:rPr>
        <w:t xml:space="preserve"> итогов реализации дополнительной образовательной программы</w:t>
      </w:r>
    </w:p>
    <w:p w:rsidR="00605A0C" w:rsidRPr="00A81300" w:rsidRDefault="00605A0C" w:rsidP="00382C03">
      <w:pPr>
        <w:pStyle w:val="ac"/>
        <w:numPr>
          <w:ilvl w:val="0"/>
          <w:numId w:val="40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Составление альбома лучших работ.</w:t>
      </w:r>
    </w:p>
    <w:p w:rsidR="00605A0C" w:rsidRPr="00A81300" w:rsidRDefault="00605A0C" w:rsidP="00382C03">
      <w:pPr>
        <w:pStyle w:val="ac"/>
        <w:numPr>
          <w:ilvl w:val="0"/>
          <w:numId w:val="40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Проведение выставок работ учащихся:</w:t>
      </w:r>
    </w:p>
    <w:p w:rsidR="00605A0C" w:rsidRPr="00A81300" w:rsidRDefault="00605A0C" w:rsidP="00382C03">
      <w:pPr>
        <w:pStyle w:val="ac"/>
        <w:numPr>
          <w:ilvl w:val="0"/>
          <w:numId w:val="40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классе</w:t>
      </w:r>
    </w:p>
    <w:p w:rsidR="00605A0C" w:rsidRPr="00A81300" w:rsidRDefault="00605A0C" w:rsidP="00382C03">
      <w:pPr>
        <w:pStyle w:val="ac"/>
        <w:numPr>
          <w:ilvl w:val="0"/>
          <w:numId w:val="40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ДТ.</w:t>
      </w:r>
    </w:p>
    <w:p w:rsidR="00605A0C" w:rsidRPr="00A81300" w:rsidRDefault="00605A0C" w:rsidP="00382C03">
      <w:pPr>
        <w:pStyle w:val="ac"/>
        <w:numPr>
          <w:ilvl w:val="0"/>
          <w:numId w:val="40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Участие в школе, </w:t>
      </w:r>
    </w:p>
    <w:p w:rsidR="00605A0C" w:rsidRPr="00A81300" w:rsidRDefault="00605A0C" w:rsidP="00382C03">
      <w:pPr>
        <w:pStyle w:val="ac"/>
        <w:numPr>
          <w:ilvl w:val="0"/>
          <w:numId w:val="40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ежегодной районной выставке детского прикладного и технического творчества</w:t>
      </w:r>
    </w:p>
    <w:p w:rsidR="002D15A3" w:rsidRDefault="002D15A3" w:rsidP="00382C03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b/>
          <w:bCs/>
          <w:color w:val="111111"/>
          <w:sz w:val="20"/>
          <w:szCs w:val="20"/>
        </w:rPr>
      </w:pPr>
    </w:p>
    <w:p w:rsidR="00382C03" w:rsidRPr="00A81300" w:rsidRDefault="00382C03" w:rsidP="00382C03">
      <w:pPr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b/>
          <w:bCs/>
          <w:color w:val="111111"/>
          <w:sz w:val="20"/>
          <w:szCs w:val="20"/>
        </w:rPr>
        <w:sectPr w:rsidR="00382C03" w:rsidRPr="00A81300" w:rsidSect="00382C03">
          <w:footerReference w:type="default" r:id="rId7"/>
          <w:pgSz w:w="11906" w:h="16838"/>
          <w:pgMar w:top="720" w:right="720" w:bottom="284" w:left="720" w:header="709" w:footer="709" w:gutter="0"/>
          <w:pgNumType w:start="1"/>
          <w:cols w:space="708"/>
          <w:docGrid w:linePitch="360"/>
        </w:sectPr>
      </w:pPr>
    </w:p>
    <w:p w:rsidR="000A63DE" w:rsidRPr="00A81300" w:rsidRDefault="000A63DE" w:rsidP="00534A82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b/>
          <w:bCs/>
          <w:color w:val="111111"/>
          <w:sz w:val="20"/>
          <w:szCs w:val="20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lastRenderedPageBreak/>
        <w:t>Учебный (тематический) план дополнительной общеобразовательной</w:t>
      </w:r>
    </w:p>
    <w:p w:rsidR="000A63DE" w:rsidRPr="00A81300" w:rsidRDefault="000A63DE" w:rsidP="00534A82">
      <w:pPr>
        <w:pStyle w:val="ac"/>
        <w:spacing w:before="0" w:beforeAutospacing="0" w:after="0" w:afterAutospacing="0" w:line="240" w:lineRule="atLeast"/>
        <w:ind w:left="720"/>
        <w:jc w:val="center"/>
        <w:rPr>
          <w:b/>
          <w:bCs/>
          <w:color w:val="111111"/>
          <w:sz w:val="20"/>
          <w:szCs w:val="20"/>
        </w:rPr>
      </w:pPr>
      <w:r w:rsidRPr="00A81300">
        <w:rPr>
          <w:b/>
          <w:bCs/>
          <w:color w:val="111111"/>
          <w:sz w:val="20"/>
          <w:szCs w:val="20"/>
        </w:rPr>
        <w:t>общеразвивающей прог</w:t>
      </w:r>
      <w:r w:rsidR="009429DE" w:rsidRPr="00A81300">
        <w:rPr>
          <w:b/>
          <w:bCs/>
          <w:color w:val="111111"/>
          <w:sz w:val="20"/>
          <w:szCs w:val="20"/>
        </w:rPr>
        <w:t xml:space="preserve">раммы «Волшебный </w:t>
      </w:r>
      <w:r w:rsidRPr="00A81300">
        <w:rPr>
          <w:b/>
          <w:bCs/>
          <w:color w:val="111111"/>
          <w:sz w:val="20"/>
          <w:szCs w:val="20"/>
        </w:rPr>
        <w:t>квиллинг» 1 год обучения</w:t>
      </w:r>
    </w:p>
    <w:p w:rsidR="000A63DE" w:rsidRPr="00A81300" w:rsidRDefault="000A63DE" w:rsidP="00382C03">
      <w:pPr>
        <w:pStyle w:val="ac"/>
        <w:spacing w:before="0" w:beforeAutospacing="0" w:after="0" w:afterAutospacing="0" w:line="240" w:lineRule="atLeast"/>
        <w:jc w:val="both"/>
        <w:rPr>
          <w:b/>
          <w:bCs/>
          <w:color w:val="111111"/>
          <w:sz w:val="20"/>
          <w:szCs w:val="20"/>
        </w:rPr>
      </w:pPr>
    </w:p>
    <w:p w:rsidR="000A63DE" w:rsidRPr="00A81300" w:rsidRDefault="000A63DE" w:rsidP="00382C03">
      <w:pPr>
        <w:pStyle w:val="ac"/>
        <w:numPr>
          <w:ilvl w:val="0"/>
          <w:numId w:val="40"/>
        </w:numPr>
        <w:spacing w:before="0" w:beforeAutospacing="0" w:after="0" w:afterAutospacing="0" w:line="240" w:lineRule="atLeast"/>
        <w:jc w:val="both"/>
        <w:rPr>
          <w:color w:val="000000" w:themeColor="text1"/>
          <w:sz w:val="20"/>
          <w:szCs w:val="20"/>
        </w:rPr>
      </w:pPr>
    </w:p>
    <w:tbl>
      <w:tblPr>
        <w:tblStyle w:val="ab"/>
        <w:tblW w:w="0" w:type="auto"/>
        <w:tblInd w:w="-34" w:type="dxa"/>
        <w:tblLayout w:type="fixed"/>
        <w:tblLook w:val="04A0"/>
      </w:tblPr>
      <w:tblGrid>
        <w:gridCol w:w="709"/>
        <w:gridCol w:w="4962"/>
        <w:gridCol w:w="708"/>
        <w:gridCol w:w="993"/>
        <w:gridCol w:w="850"/>
        <w:gridCol w:w="1276"/>
        <w:gridCol w:w="1218"/>
      </w:tblGrid>
      <w:tr w:rsidR="000A63DE" w:rsidRPr="00A81300" w:rsidTr="009429DE">
        <w:trPr>
          <w:trHeight w:val="703"/>
        </w:trPr>
        <w:tc>
          <w:tcPr>
            <w:tcW w:w="709" w:type="dxa"/>
            <w:vMerge w:val="restart"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962" w:type="dxa"/>
            <w:vMerge w:val="restart"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раздела,</w:t>
            </w:r>
          </w:p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темы</w:t>
            </w:r>
          </w:p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51" w:type="dxa"/>
            <w:gridSpan w:val="3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1276" w:type="dxa"/>
            <w:vMerge w:val="restart"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Формы</w:t>
            </w:r>
          </w:p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</w:p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занятий</w:t>
            </w:r>
          </w:p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  <w:vMerge w:val="restart"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Формы</w:t>
            </w:r>
          </w:p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</w:p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(контроля)</w:t>
            </w:r>
          </w:p>
        </w:tc>
      </w:tr>
      <w:tr w:rsidR="000A63DE" w:rsidRPr="00A81300" w:rsidTr="009429DE">
        <w:trPr>
          <w:trHeight w:val="670"/>
        </w:trPr>
        <w:tc>
          <w:tcPr>
            <w:tcW w:w="709" w:type="dxa"/>
            <w:vMerge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  <w:vMerge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0A63DE" w:rsidRPr="00A81300" w:rsidRDefault="003C711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sz w:val="20"/>
                <w:szCs w:val="20"/>
              </w:rPr>
              <w:t xml:space="preserve">Теория </w:t>
            </w:r>
          </w:p>
        </w:tc>
        <w:tc>
          <w:tcPr>
            <w:tcW w:w="993" w:type="dxa"/>
          </w:tcPr>
          <w:p w:rsidR="000A63DE" w:rsidRPr="00A81300" w:rsidRDefault="003C711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Практика</w:t>
            </w:r>
          </w:p>
        </w:tc>
        <w:tc>
          <w:tcPr>
            <w:tcW w:w="850" w:type="dxa"/>
          </w:tcPr>
          <w:p w:rsidR="000A63DE" w:rsidRPr="00A81300" w:rsidRDefault="003C711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Всего </w:t>
            </w:r>
          </w:p>
        </w:tc>
        <w:tc>
          <w:tcPr>
            <w:tcW w:w="1276" w:type="dxa"/>
            <w:vMerge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vMerge/>
          </w:tcPr>
          <w:p w:rsidR="000A63DE" w:rsidRPr="00A81300" w:rsidRDefault="000A63DE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3DE" w:rsidRPr="00A81300" w:rsidTr="009429DE">
        <w:tc>
          <w:tcPr>
            <w:tcW w:w="709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962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Вводный блок</w:t>
            </w:r>
          </w:p>
        </w:tc>
        <w:tc>
          <w:tcPr>
            <w:tcW w:w="708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0A63DE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1218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0A63DE" w:rsidRPr="00A81300" w:rsidTr="009429DE">
        <w:tc>
          <w:tcPr>
            <w:tcW w:w="709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962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Материал — бумага</w:t>
            </w:r>
          </w:p>
        </w:tc>
        <w:tc>
          <w:tcPr>
            <w:tcW w:w="708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0A63DE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0A63DE" w:rsidRPr="00A81300" w:rsidRDefault="000A63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3C711E" w:rsidRPr="00A81300" w:rsidTr="009429DE">
        <w:tc>
          <w:tcPr>
            <w:tcW w:w="709" w:type="dxa"/>
          </w:tcPr>
          <w:p w:rsidR="003C711E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2.1</w:t>
            </w:r>
          </w:p>
        </w:tc>
        <w:tc>
          <w:tcPr>
            <w:tcW w:w="4962" w:type="dxa"/>
          </w:tcPr>
          <w:p w:rsidR="003C711E" w:rsidRPr="00A81300" w:rsidRDefault="003C711E" w:rsidP="00382C0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Как родилась бумага. Сколько у бумаги родственников.</w:t>
            </w:r>
          </w:p>
        </w:tc>
        <w:tc>
          <w:tcPr>
            <w:tcW w:w="708" w:type="dxa"/>
          </w:tcPr>
          <w:p w:rsidR="003C711E" w:rsidRPr="00A81300" w:rsidRDefault="009429DE" w:rsidP="00534A82">
            <w:pPr>
              <w:spacing w:after="120"/>
              <w:ind w:left="-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3" w:type="dxa"/>
          </w:tcPr>
          <w:p w:rsidR="003C711E" w:rsidRPr="00A81300" w:rsidRDefault="003C711E" w:rsidP="00534A82">
            <w:pPr>
              <w:spacing w:after="120"/>
              <w:ind w:left="-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3C711E" w:rsidRPr="00A81300" w:rsidRDefault="003C711E" w:rsidP="00534A82">
            <w:pPr>
              <w:spacing w:after="120"/>
              <w:ind w:left="-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</w:tcPr>
          <w:p w:rsidR="003C711E" w:rsidRPr="00A81300" w:rsidRDefault="002C34F1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218" w:type="dxa"/>
          </w:tcPr>
          <w:p w:rsidR="003C711E" w:rsidRPr="00A81300" w:rsidRDefault="003C711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B1467B" w:rsidRPr="00A81300" w:rsidTr="009429DE">
        <w:tc>
          <w:tcPr>
            <w:tcW w:w="709" w:type="dxa"/>
          </w:tcPr>
          <w:p w:rsidR="00B1467B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4962" w:type="dxa"/>
          </w:tcPr>
          <w:p w:rsidR="00B1467B" w:rsidRPr="00A81300" w:rsidRDefault="00B1467B" w:rsidP="00382C0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Волшебные свойства бумаги. История возникновения технологии бумагокручения - квиллинга.</w:t>
            </w:r>
          </w:p>
        </w:tc>
        <w:tc>
          <w:tcPr>
            <w:tcW w:w="708" w:type="dxa"/>
          </w:tcPr>
          <w:p w:rsidR="00B1467B" w:rsidRPr="00A81300" w:rsidRDefault="00B1467B" w:rsidP="00534A82">
            <w:pPr>
              <w:ind w:left="-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3" w:type="dxa"/>
          </w:tcPr>
          <w:p w:rsidR="00B1467B" w:rsidRPr="00A81300" w:rsidRDefault="00534A82" w:rsidP="00534A82">
            <w:pPr>
              <w:ind w:left="-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</w:tcPr>
          <w:p w:rsidR="00B1467B" w:rsidRPr="00A81300" w:rsidRDefault="00B1467B" w:rsidP="00534A82">
            <w:pPr>
              <w:ind w:left="-2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</w:tcPr>
          <w:p w:rsidR="00B1467B" w:rsidRPr="00A81300" w:rsidRDefault="00B1467B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B1467B" w:rsidRPr="00A81300" w:rsidRDefault="00B1467B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B1467B" w:rsidRPr="00A81300" w:rsidTr="009429DE">
        <w:tc>
          <w:tcPr>
            <w:tcW w:w="709" w:type="dxa"/>
          </w:tcPr>
          <w:p w:rsidR="00B1467B" w:rsidRPr="00A81300" w:rsidRDefault="00B1467B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962" w:type="dxa"/>
          </w:tcPr>
          <w:p w:rsidR="00B1467B" w:rsidRPr="00A81300" w:rsidRDefault="00B1467B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Конструирование</w:t>
            </w:r>
          </w:p>
        </w:tc>
        <w:tc>
          <w:tcPr>
            <w:tcW w:w="708" w:type="dxa"/>
          </w:tcPr>
          <w:p w:rsidR="00B1467B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93" w:type="dxa"/>
          </w:tcPr>
          <w:p w:rsidR="00B1467B" w:rsidRPr="00A81300" w:rsidRDefault="00B1467B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850" w:type="dxa"/>
          </w:tcPr>
          <w:p w:rsidR="00B1467B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  42</w:t>
            </w:r>
          </w:p>
        </w:tc>
        <w:tc>
          <w:tcPr>
            <w:tcW w:w="1276" w:type="dxa"/>
          </w:tcPr>
          <w:p w:rsidR="00B1467B" w:rsidRPr="00A81300" w:rsidRDefault="00B1467B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B1467B" w:rsidRPr="00A81300" w:rsidRDefault="00B1467B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Вырезание полосок для квиллинга. Основные правила работы.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32</w:t>
            </w:r>
          </w:p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Основные формы “капля”, “треугольник”, “долька”. Конструирование из основных форм квиллинга.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rFonts w:eastAsiaTheme="minorHAnsi"/>
                <w:color w:val="111111"/>
                <w:sz w:val="20"/>
                <w:szCs w:val="20"/>
              </w:rPr>
              <w:t>лабораторная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3.3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Основные формы “квадрат”, “прямоугольник”. Конструирование из основных форм квиллинга.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4962" w:type="dxa"/>
            <w:vAlign w:val="center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Панно «Веселые лягушки»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Основные формы. “Завитки”. Конструирование из основных форм квиллинга.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Осенние каникулы</w:t>
            </w:r>
          </w:p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 «Золотая осень» . Выступление перед родителями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 из овощей и фруктов  «Дары осени»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Форма «Стрела». Форма «Полумесяц».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8D7F55" w:rsidRPr="00A81300" w:rsidTr="009429DE">
        <w:tc>
          <w:tcPr>
            <w:tcW w:w="709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3.9</w:t>
            </w:r>
          </w:p>
        </w:tc>
        <w:tc>
          <w:tcPr>
            <w:tcW w:w="4962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Изучаем открытые формы: «Сердечко»,  «Рожки», «Веточка».</w:t>
            </w:r>
          </w:p>
        </w:tc>
        <w:tc>
          <w:tcPr>
            <w:tcW w:w="70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8D7F55" w:rsidRPr="00A81300" w:rsidRDefault="008D7F55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8D7F55" w:rsidRPr="00A81300" w:rsidRDefault="008D7F55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3.10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Основные формы. “Спирали в виде стружки”. Конструирование из основных форм квиллинга.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3.11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Коллективная работа. Композиция из основных форм. Задания дает детям сам педагог, по выполнению заданий составляется коллективная работа.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3.12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Контрольный срез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Изготовление цветов в технике квиллинга</w:t>
            </w:r>
          </w:p>
        </w:tc>
        <w:tc>
          <w:tcPr>
            <w:tcW w:w="708" w:type="dxa"/>
          </w:tcPr>
          <w:p w:rsidR="00E147CF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   1</w:t>
            </w:r>
            <w:r w:rsidR="00E147CF"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E147CF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    3</w:t>
            </w:r>
            <w:r w:rsidR="00E147CF"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простых, несложных цветов.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Весёлые старты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Лыжная прогулка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4.6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4.7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Изготовление бахромчатых цветов.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4.8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Композиция «Цветы» (эскиз).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4.9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Композиция «Цветы»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4.10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Композиция «Тарелка» (эскиз).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4.11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Композиция «Тарелка»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4.12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Композиция «Храм» (эскиз).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4.13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.Композиция «Храм»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4.14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Коллективная работа. Композиция из цветов. Педагог дает задание коллективной работы. Дети сами разбиваются на группы, выбирают “ведущего”.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–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Изготовление животных в технике</w:t>
            </w:r>
          </w:p>
        </w:tc>
        <w:tc>
          <w:tcPr>
            <w:tcW w:w="708" w:type="dxa"/>
          </w:tcPr>
          <w:p w:rsidR="00E147CF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E147CF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   38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</w:t>
            </w:r>
          </w:p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Базовые формы.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5.3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Гофрированный картон. Занимательные игрушки.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Весенние каникулы</w:t>
            </w:r>
          </w:p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5.5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5.6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pacing w:val="-3"/>
                <w:sz w:val="20"/>
                <w:szCs w:val="20"/>
                <w:bdr w:val="none" w:sz="0" w:space="0" w:color="auto" w:frame="1"/>
              </w:rPr>
              <w:t>Панно «Бабочка».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5.7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Панно «Птички».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5.5.8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Рамочка для фотографий. Фантазия.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4962" w:type="dxa"/>
            <w:vAlign w:val="center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bdr w:val="none" w:sz="0" w:space="0" w:color="auto" w:frame="1"/>
              </w:rPr>
              <w:t>Панно для кухни «Петушок».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5.10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Коллективная работа. Композиция. Дети сами делятся на группы, выбирают самостоятельно “ведущего”, сами выбирают задание из предложенных.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–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5.11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Выполнение поделок из ажурных элементов</w:t>
            </w:r>
            <w:r w:rsidRPr="00A81300">
              <w:rPr>
                <w:rStyle w:val="apple-converted-space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5.12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Птичка из ажурных элементов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5.13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.Весенние первоцветы из разных элементов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5.14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Цикл творческих работ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9429DE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выступление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6.1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Коллективные работы с использованием техники квиллинга. Дети сами делятся на группы, выбирают самостоятельно “ведущего” и сами определяются с выполнением работы.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–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6.2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Викторины, конкурсы, соревнования.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–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ind w:left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13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Праздники и подготовка к ним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ind w:left="-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ind w:left="-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ind w:left="-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7.1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Изготовление сувениров к празднику.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–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7.2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Тематические праздники.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7.3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7.4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Контрольный срез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4962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Посещение выставок прикладного творчества.</w:t>
            </w:r>
          </w:p>
        </w:tc>
        <w:tc>
          <w:tcPr>
            <w:tcW w:w="70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9429DE">
        <w:tc>
          <w:tcPr>
            <w:tcW w:w="709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962" w:type="dxa"/>
          </w:tcPr>
          <w:p w:rsidR="00E147CF" w:rsidRPr="00534A82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sz w:val="20"/>
                <w:szCs w:val="20"/>
              </w:rPr>
            </w:pPr>
            <w:r w:rsidRPr="00534A82">
              <w:rPr>
                <w:b/>
                <w:bCs/>
                <w:i/>
                <w:iCs/>
                <w:sz w:val="20"/>
                <w:szCs w:val="20"/>
              </w:rPr>
              <w:t>Всего</w:t>
            </w:r>
          </w:p>
        </w:tc>
        <w:tc>
          <w:tcPr>
            <w:tcW w:w="708" w:type="dxa"/>
          </w:tcPr>
          <w:p w:rsidR="00E147CF" w:rsidRPr="00534A82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b/>
                <w:sz w:val="20"/>
                <w:szCs w:val="20"/>
              </w:rPr>
            </w:pPr>
            <w:r w:rsidRPr="00534A82">
              <w:rPr>
                <w:b/>
                <w:bCs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993" w:type="dxa"/>
          </w:tcPr>
          <w:p w:rsidR="00E147CF" w:rsidRPr="00534A82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b/>
                <w:sz w:val="20"/>
                <w:szCs w:val="20"/>
              </w:rPr>
            </w:pPr>
            <w:r w:rsidRPr="00534A82">
              <w:rPr>
                <w:b/>
                <w:bCs/>
                <w:i/>
                <w:iCs/>
                <w:sz w:val="20"/>
                <w:szCs w:val="20"/>
              </w:rPr>
              <w:t>108</w:t>
            </w:r>
          </w:p>
        </w:tc>
        <w:tc>
          <w:tcPr>
            <w:tcW w:w="850" w:type="dxa"/>
          </w:tcPr>
          <w:p w:rsidR="00E147CF" w:rsidRPr="00534A82" w:rsidRDefault="00E147CF" w:rsidP="00382C03">
            <w:pPr>
              <w:pStyle w:val="ac"/>
              <w:spacing w:before="0" w:beforeAutospacing="0" w:after="0" w:afterAutospacing="0" w:line="240" w:lineRule="atLeast"/>
              <w:ind w:firstLine="284"/>
              <w:jc w:val="both"/>
              <w:rPr>
                <w:b/>
                <w:sz w:val="20"/>
                <w:szCs w:val="20"/>
              </w:rPr>
            </w:pPr>
            <w:r w:rsidRPr="00534A82">
              <w:rPr>
                <w:b/>
                <w:bCs/>
                <w:i/>
                <w:iCs/>
                <w:sz w:val="20"/>
                <w:szCs w:val="20"/>
              </w:rPr>
              <w:t>144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</w:tcPr>
          <w:p w:rsidR="00E147CF" w:rsidRPr="00A81300" w:rsidRDefault="00E147CF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9429DE" w:rsidRPr="00A81300" w:rsidRDefault="009429DE" w:rsidP="007C18AB">
      <w:pPr>
        <w:pStyle w:val="ac"/>
        <w:spacing w:before="0" w:beforeAutospacing="0" w:after="0" w:afterAutospacing="0" w:line="240" w:lineRule="atLeast"/>
        <w:jc w:val="both"/>
        <w:rPr>
          <w:color w:val="000000" w:themeColor="text1"/>
          <w:sz w:val="20"/>
          <w:szCs w:val="20"/>
        </w:rPr>
        <w:sectPr w:rsidR="009429DE" w:rsidRPr="00A81300" w:rsidSect="009429DE">
          <w:pgSz w:w="11906" w:h="16838"/>
          <w:pgMar w:top="720" w:right="720" w:bottom="284" w:left="720" w:header="709" w:footer="709" w:gutter="0"/>
          <w:cols w:space="708"/>
          <w:docGrid w:linePitch="360"/>
        </w:sectPr>
      </w:pPr>
    </w:p>
    <w:p w:rsidR="000A63DE" w:rsidRPr="00A81300" w:rsidRDefault="000A63DE" w:rsidP="007C18AB">
      <w:pPr>
        <w:pStyle w:val="ac"/>
        <w:spacing w:before="0" w:beforeAutospacing="0" w:after="0" w:afterAutospacing="0" w:line="240" w:lineRule="atLeast"/>
        <w:jc w:val="both"/>
        <w:rPr>
          <w:color w:val="000000" w:themeColor="text1"/>
          <w:sz w:val="20"/>
          <w:szCs w:val="20"/>
        </w:rPr>
      </w:pPr>
    </w:p>
    <w:p w:rsidR="002D15A3" w:rsidRPr="00A81300" w:rsidRDefault="002D15A3" w:rsidP="007C18AB">
      <w:pPr>
        <w:autoSpaceDE w:val="0"/>
        <w:autoSpaceDN w:val="0"/>
        <w:adjustRightInd w:val="0"/>
        <w:spacing w:after="0" w:line="240" w:lineRule="atLeast"/>
        <w:ind w:left="360"/>
        <w:jc w:val="center"/>
        <w:rPr>
          <w:rFonts w:ascii="Times New Roman" w:hAnsi="Times New Roman" w:cs="Times New Roman"/>
          <w:b/>
          <w:bCs/>
          <w:color w:val="111111"/>
          <w:sz w:val="20"/>
          <w:szCs w:val="20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t>Календарный учебный график дополнительной общеобразовательной</w:t>
      </w:r>
    </w:p>
    <w:p w:rsidR="002D15A3" w:rsidRPr="00A81300" w:rsidRDefault="002D15A3" w:rsidP="007C18AB">
      <w:pPr>
        <w:spacing w:after="0" w:line="240" w:lineRule="atLeast"/>
        <w:jc w:val="center"/>
        <w:rPr>
          <w:rFonts w:ascii="Times New Roman" w:hAnsi="Times New Roman" w:cs="Times New Roman"/>
          <w:b/>
          <w:noProof/>
          <w:sz w:val="20"/>
          <w:szCs w:val="20"/>
          <w:lang w:val="tt-RU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t>общеразвивающей программа  « Волшебный квиллинг» 1 группа 1 год обучения</w:t>
      </w:r>
    </w:p>
    <w:tbl>
      <w:tblPr>
        <w:tblStyle w:val="ab"/>
        <w:tblW w:w="15593" w:type="dxa"/>
        <w:tblLayout w:type="fixed"/>
        <w:tblLook w:val="04A0"/>
      </w:tblPr>
      <w:tblGrid>
        <w:gridCol w:w="567"/>
        <w:gridCol w:w="993"/>
        <w:gridCol w:w="850"/>
        <w:gridCol w:w="992"/>
        <w:gridCol w:w="1701"/>
        <w:gridCol w:w="993"/>
        <w:gridCol w:w="6378"/>
        <w:gridCol w:w="1843"/>
        <w:gridCol w:w="1276"/>
      </w:tblGrid>
      <w:tr w:rsidR="002D15A3" w:rsidRPr="00A81300" w:rsidTr="002D15A3">
        <w:trPr>
          <w:trHeight w:val="856"/>
        </w:trPr>
        <w:tc>
          <w:tcPr>
            <w:tcW w:w="567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№ п/п </w:t>
            </w:r>
          </w:p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Месяц</w:t>
            </w:r>
          </w:p>
        </w:tc>
        <w:tc>
          <w:tcPr>
            <w:tcW w:w="850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Число</w:t>
            </w:r>
          </w:p>
        </w:tc>
        <w:tc>
          <w:tcPr>
            <w:tcW w:w="992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проведения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занятия</w:t>
            </w:r>
          </w:p>
        </w:tc>
        <w:tc>
          <w:tcPr>
            <w:tcW w:w="1701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занятия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</w:t>
            </w:r>
          </w:p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378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Тема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занятия</w:t>
            </w:r>
          </w:p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Место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проведения</w:t>
            </w:r>
          </w:p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контроля</w:t>
            </w:r>
          </w:p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2D15A3" w:rsidRPr="00A81300" w:rsidTr="002D15A3">
        <w:tc>
          <w:tcPr>
            <w:tcW w:w="567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сентябрь</w:t>
            </w:r>
          </w:p>
        </w:tc>
        <w:tc>
          <w:tcPr>
            <w:tcW w:w="850" w:type="dxa"/>
          </w:tcPr>
          <w:p w:rsidR="002D15A3" w:rsidRPr="00A81300" w:rsidRDefault="002D15A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2D15A3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Вводное занятие. Инструктаж. Знакомство с программой.</w:t>
            </w:r>
          </w:p>
        </w:tc>
        <w:tc>
          <w:tcPr>
            <w:tcW w:w="184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2D15A3" w:rsidRPr="00A81300" w:rsidTr="002D15A3">
        <w:tc>
          <w:tcPr>
            <w:tcW w:w="567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2D15A3" w:rsidRPr="00A81300" w:rsidRDefault="002D15A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Как родилась бумага. Сколько у бумаги родственников.</w:t>
            </w:r>
          </w:p>
        </w:tc>
        <w:tc>
          <w:tcPr>
            <w:tcW w:w="1843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2D15A3" w:rsidRPr="00A81300" w:rsidRDefault="002D15A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Волшебные свойства бумаги. История возникновения технологии бумагокручения - квиллинга.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rFonts w:eastAsiaTheme="minorHAnsi"/>
                <w:color w:val="111111"/>
                <w:sz w:val="20"/>
                <w:szCs w:val="20"/>
              </w:rPr>
              <w:t>лабораторная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Волшебные свойства бумаги.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октябрь</w:t>
            </w: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Вырезание полосок для квиллинга. Основные правила работы.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Вырезание полосок для квиллинга. Основные правила работы.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 “капля”, “треугольник”, “долька”. Конструирование из основных форм квиллинга.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  “треугольник”. Конструирование из основных форм квиллинга.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E147CF" w:rsidRPr="00A81300" w:rsidTr="002D15A3">
        <w:tc>
          <w:tcPr>
            <w:tcW w:w="567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E147CF" w:rsidRPr="00A81300" w:rsidRDefault="00E147CF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 “долька”. Конструирование из основных форм квиллинга.</w:t>
            </w:r>
          </w:p>
        </w:tc>
        <w:tc>
          <w:tcPr>
            <w:tcW w:w="1843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E147CF" w:rsidRPr="00A81300" w:rsidRDefault="00E147CF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 “квадрат”, “прямоугольник”.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Панно «Веселые лягушки»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Основные формы. “Завитки”.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ind w:firstLine="284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 из овощей и фруктов  «Дары осени»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ноябрь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выступление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ind w:firstLine="284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Праздник «Золотая осень». Выступление перед родителями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формы. “Завитки”. Конструирование из основных форм квиллинга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 xml:space="preserve">практическая 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Форма «Стрела». Форма «Полумесяц».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17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Изучаем открытые формы: «Сердечко»,  «Рожки», «Веточка».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формы. “Спирали в виде стружки”.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формы. “Спирали в виде стружки”.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формы. “Спирали в виде стружки”.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формы. “Спирали в виде стружки”.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Основные формы. “Спирали в виде стружки”. Конструирование из основных форм квиллинга.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декабрь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Коллективная работа. Композиция из основных форм. Задания дает детям сам педагог, по выполнению заданий составляется коллективная работа.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Коллективная работа. Композиция из основных форм. Задания дает детям сам педагог, по выполнению заданий составляется коллективная работа.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простых, несложных цветов.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простых, несложных цветов.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бахромчатых цветов.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самостоятельная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Контрольный срез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выступление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актовый зал.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FF0000"/>
                <w:sz w:val="20"/>
                <w:szCs w:val="20"/>
              </w:rPr>
            </w:pPr>
            <w:r w:rsidRPr="00A81300">
              <w:rPr>
                <w:color w:val="FF0000"/>
                <w:sz w:val="20"/>
                <w:szCs w:val="20"/>
              </w:rPr>
              <w:t>27.12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Весёлые старты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спортивый зал.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январь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Лыжная прогулка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Изготовление бахромчатых цветов.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 xml:space="preserve">практическая 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Композиция «Цветы» (эскиз).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35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Композиция «Цветы»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Композиция «Тарелка» (эскиз).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Композиция «Тарелка»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Композиция «Храм» (эскиз).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Композиция «Храм»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Коллективная работа. Композиция из цветов. Педагог дает задание коллективной работы. Дети сами разбиваются на группы, выбирают “ведущего”.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Коллективная работа. Композиция из цветов. 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Коллективная работа. Композиция из цветов. 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Базовые формы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Базовые формы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Посещение краеведческого музея.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iCs/>
                <w:color w:val="000000" w:themeColor="text1"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Базовые формы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FF0000"/>
                <w:sz w:val="20"/>
                <w:szCs w:val="20"/>
              </w:rPr>
            </w:pPr>
            <w:r w:rsidRPr="00A81300">
              <w:rPr>
                <w:color w:val="FF0000"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Гофрированный картон. Занимательные игрушки.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март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Гофрированный картон. Занимательные игрушки.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 «Веселые старты»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Викторина ,посвященный ко дню птиц.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53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Рамочка для фотографий. Фантазия.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Панно для кухни «Петушок».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  <w:vAlign w:val="center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bdr w:val="none" w:sz="0" w:space="0" w:color="auto" w:frame="1"/>
              </w:rPr>
              <w:t>Панно для кухни «Петушок».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Коллективная работа. Композиция. Дети сами делятся на группы, выбирают самостоятельно “ведущего”, сами выбирают задание из предложенных.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апрель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Коллективная работа. Композиция. 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Коллективная работа. Композиция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  <w:r w:rsidRPr="00A81300">
              <w:rPr>
                <w:color w:val="000000" w:themeColor="text1"/>
                <w:sz w:val="20"/>
                <w:szCs w:val="20"/>
                <w:lang w:val="tt-RU"/>
              </w:rPr>
              <w:t>10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  <w:shd w:val="clear" w:color="auto" w:fill="FFFFFF"/>
              </w:rPr>
              <w:t>Выполнение поделок из ажурных элементов</w:t>
            </w:r>
            <w:r w:rsidRPr="00A81300">
              <w:rPr>
                <w:rStyle w:val="apple-converted-space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  <w:r w:rsidRPr="00A81300">
              <w:rPr>
                <w:color w:val="000000" w:themeColor="text1"/>
                <w:sz w:val="20"/>
                <w:szCs w:val="20"/>
                <w:lang w:val="tt-RU"/>
              </w:rPr>
              <w:t>11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A81300">
              <w:rPr>
                <w:color w:val="000000" w:themeColor="text1"/>
                <w:sz w:val="20"/>
                <w:szCs w:val="20"/>
                <w:shd w:val="clear" w:color="auto" w:fill="FFFFFF"/>
              </w:rPr>
              <w:t>Птичка из ажурных элементов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  <w:r w:rsidRPr="00A81300">
              <w:rPr>
                <w:color w:val="000000" w:themeColor="text1"/>
                <w:sz w:val="20"/>
                <w:szCs w:val="20"/>
                <w:lang w:val="tt-RU"/>
              </w:rPr>
              <w:t>17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A81300">
              <w:rPr>
                <w:color w:val="000000" w:themeColor="text1"/>
                <w:sz w:val="20"/>
                <w:szCs w:val="20"/>
                <w:shd w:val="clear" w:color="auto" w:fill="FFFFFF"/>
              </w:rPr>
              <w:t>Весенние первоцветы из разных элементов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  <w:r w:rsidRPr="00A81300">
              <w:rPr>
                <w:color w:val="000000" w:themeColor="text1"/>
                <w:sz w:val="20"/>
                <w:szCs w:val="20"/>
                <w:lang w:val="tt-RU"/>
              </w:rPr>
              <w:t>18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B40F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Викторины, конкурсы, соревнования.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Изготовление сувениров к празднику.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май</w:t>
            </w:r>
          </w:p>
        </w:tc>
        <w:tc>
          <w:tcPr>
            <w:tcW w:w="850" w:type="dxa"/>
          </w:tcPr>
          <w:p w:rsidR="00403343" w:rsidRPr="00A81300" w:rsidRDefault="00A515A7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515A7">
              <w:rPr>
                <w:noProof/>
                <w:sz w:val="20"/>
                <w:szCs w:val="20"/>
              </w:rPr>
              <w:pict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Правая фигурная скобка 1" o:spid="_x0000_s1056" type="#_x0000_t88" style="position:absolute;left:0;text-align:left;margin-left:21.1pt;margin-top:5.75pt;width:6.75pt;height:14.25pt;z-index:25170636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" adj="853" strokecolor="#4579b8 [3044]"/>
              </w:pict>
            </w:r>
            <w:r w:rsidR="00403343" w:rsidRPr="00A8130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Изготовление сувениров к празднику.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A515A7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515A7">
              <w:rPr>
                <w:noProof/>
                <w:sz w:val="20"/>
                <w:szCs w:val="20"/>
              </w:rPr>
              <w:pict>
                <v:shape id="Правая фигурная скобка 2" o:spid="_x0000_s1058" type="#_x0000_t88" style="position:absolute;left:0;text-align:left;margin-left:27.85pt;margin-top:11.05pt;width:12.2pt;height:21.75pt;z-index:251709440;visibility:visible;mso-position-horizontal-relative:text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" adj="1010" strokecolor="#4579b8 [3044]"/>
              </w:pict>
            </w:r>
            <w:r w:rsidR="00403343"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Изготовление сувениров к празднику.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Тематические праздники.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Тематические праздники.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сделанных работ и их оформление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 xml:space="preserve">самостоятельная 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Контрольный срез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72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c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13.00-15.00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путешествие</w:t>
            </w: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Посещение выставок прикладного творчества.</w:t>
            </w: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музей</w:t>
            </w: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403343" w:rsidRPr="00A81300" w:rsidTr="002D15A3">
        <w:tc>
          <w:tcPr>
            <w:tcW w:w="567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403343" w:rsidRPr="00A81300" w:rsidRDefault="003055C9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color w:val="000000" w:themeColor="text1"/>
                <w:sz w:val="20"/>
                <w:szCs w:val="20"/>
              </w:rPr>
              <w:t>Всего</w:t>
            </w:r>
          </w:p>
        </w:tc>
        <w:tc>
          <w:tcPr>
            <w:tcW w:w="850" w:type="dxa"/>
          </w:tcPr>
          <w:p w:rsidR="00403343" w:rsidRPr="00A81300" w:rsidRDefault="00403343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992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1701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378" w:type="dxa"/>
          </w:tcPr>
          <w:p w:rsidR="00403343" w:rsidRPr="00A81300" w:rsidRDefault="00403343" w:rsidP="00382C03">
            <w:pPr>
              <w:pStyle w:val="ac"/>
              <w:spacing w:line="240" w:lineRule="atLeast"/>
              <w:ind w:firstLine="284"/>
              <w:jc w:val="both"/>
              <w:rPr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403343" w:rsidRPr="00A81300" w:rsidRDefault="00403343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2D15A3" w:rsidRPr="00A81300" w:rsidRDefault="002D15A3" w:rsidP="00382C03">
      <w:pPr>
        <w:pStyle w:val="af1"/>
        <w:numPr>
          <w:ilvl w:val="0"/>
          <w:numId w:val="40"/>
        </w:numPr>
        <w:jc w:val="both"/>
        <w:rPr>
          <w:rFonts w:ascii="Times New Roman" w:hAnsi="Times New Roman" w:cs="Times New Roman"/>
          <w:b/>
          <w:noProof/>
          <w:sz w:val="20"/>
          <w:szCs w:val="20"/>
          <w:lang w:val="tt-RU"/>
        </w:rPr>
      </w:pPr>
    </w:p>
    <w:p w:rsidR="002D15A3" w:rsidRPr="00A81300" w:rsidRDefault="002D15A3" w:rsidP="00382C03">
      <w:pPr>
        <w:pStyle w:val="af1"/>
        <w:numPr>
          <w:ilvl w:val="0"/>
          <w:numId w:val="40"/>
        </w:numPr>
        <w:spacing w:line="24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2D15A3" w:rsidRPr="00A81300" w:rsidRDefault="002D15A3" w:rsidP="00382C03">
      <w:pPr>
        <w:pStyle w:val="ac"/>
        <w:spacing w:line="240" w:lineRule="atLeast"/>
        <w:jc w:val="both"/>
        <w:rPr>
          <w:bCs/>
          <w:sz w:val="20"/>
          <w:szCs w:val="20"/>
        </w:rPr>
        <w:sectPr w:rsidR="002D15A3" w:rsidRPr="00A81300" w:rsidSect="002D15A3">
          <w:pgSz w:w="16838" w:h="11906" w:orient="landscape"/>
          <w:pgMar w:top="720" w:right="284" w:bottom="720" w:left="720" w:header="709" w:footer="709" w:gutter="0"/>
          <w:cols w:space="708"/>
          <w:docGrid w:linePitch="360"/>
        </w:sectPr>
      </w:pPr>
    </w:p>
    <w:p w:rsidR="002D15A3" w:rsidRPr="00A81300" w:rsidRDefault="002D15A3" w:rsidP="00382C03">
      <w:pPr>
        <w:spacing w:after="0" w:line="240" w:lineRule="atLeast"/>
        <w:ind w:left="-284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Содержание программы 1 года обучения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Вводный блок.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1. Вводное занятие . Инструктаж.Инструменты и материалы.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Знакомство с детьми “Круг общения”. Знакомство с правилами техники безопасности.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Материал — бумага.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 Как родилась бумага? История возникновения бумаги.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 Свойства бумаги. Разнообразие бумаги, ее виды. История возникновения техники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Конструирование.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4. Вырезание полосок для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Основные правила работы. Разметка.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5. Основные формы “капля”, “треугольник”, “долька”, “квадрат”, “прямоугольник”. Конструирование из основных форм квиллинга. Техника изготовления. Примеры различного применения форм.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6. Основные формы. “Завитки”. Конструирование из основных форм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Техника изготовления. Применение формы в композициях.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7. Основные формы. “Спирали в виде стружки”. Конструирование из основных форм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Технология изготовления. Применение формы в композициях.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8. Коллективная работа. Композиция из основных форм.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Составление композиции из форм. Познакомить с основным понятием “композиция”. Способы и правила её составления. Задания дает детям сам педагог, по выполнению заданий составляется коллективная работа. Коллективное составление композиции по выбранной тематике. Использование техники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Изготовление цветов в технике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9. Изготовление простых, несложных цветов.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Знакомство с простейшими приемами изготовления цветов.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10. Изготовление бахромчатых цветов.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Приемы изготовления более сложных цветов. Подбор цветовой гаммы. Изготовление листиков с продольными жилками.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11. Коллективная работа. Композиция из цветов.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Педагог дает задание коллективной работы. Дети сами разбиваются на группы, выбирают “ведущего”.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Изготовление животных в технике.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12. Базовые формы.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Познакомить с основными базовыми формами. Создание фигурок животных и птиц данным приёмом.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13. Гофрированный картон. Занимательные игрушки.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Отличительные свойства гофрированного картона. Создание фигурок животных и птиц из гофрированного картона в технике квиллинга.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14. Коллективная работа. Композиция.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Дети сами делятся на группы, выбирают самостоятельно “ведущего”, сами выбирают задание из предложенных.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Творческие работы.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15. Коллективные работы.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Понятие “коллективная творческая работа”. Правила работы коллективом. Выбор темы работ.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Практическая работа, игра. </w:t>
      </w:r>
      <w:r w:rsidRPr="00A8130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Задания: </w:t>
      </w: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изготовить работы</w:t>
      </w:r>
      <w:r w:rsidRPr="00A81300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 </w:t>
      </w: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“Зоопарк”, “Сказочное царство”, “Зимняя сказка” и другие.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16. Викторины, конкурсы.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Праздники и подготовка к ним.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17. Изготовление сувениров к праздникам.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18. Тематические праздники.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Историческое происхождение праздников. Традиции праздников. Как дарить подарки, сделанные своими руками. Виды прикладного творчества. Правила рассматривания изделий прикладного творчества, различия, сравнение.</w:t>
      </w:r>
    </w:p>
    <w:p w:rsidR="002D15A3" w:rsidRPr="00A81300" w:rsidRDefault="002D15A3" w:rsidP="00382C03">
      <w:pPr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Задания: выполнение работ по темам: “Животные, насекомые, зоопарк”, “Цветы и вазы”.</w:t>
      </w:r>
    </w:p>
    <w:p w:rsidR="002D15A3" w:rsidRPr="00A81300" w:rsidRDefault="002D15A3" w:rsidP="00382C03">
      <w:pPr>
        <w:pStyle w:val="a5"/>
        <w:shd w:val="clear" w:color="auto" w:fill="FFFFFF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19.Посещение выставок прикладного творчества.</w:t>
      </w:r>
    </w:p>
    <w:p w:rsidR="002D15A3" w:rsidRPr="00A81300" w:rsidRDefault="002D15A3" w:rsidP="00382C03">
      <w:pPr>
        <w:pStyle w:val="a5"/>
        <w:shd w:val="clear" w:color="auto" w:fill="FFFFFF"/>
        <w:spacing w:before="0" w:beforeAutospacing="0" w:after="0" w:afterAutospacing="0" w:line="240" w:lineRule="atLeast"/>
        <w:ind w:left="284"/>
        <w:jc w:val="both"/>
        <w:rPr>
          <w:rStyle w:val="a6"/>
          <w:color w:val="000000" w:themeColor="text1"/>
          <w:sz w:val="20"/>
          <w:szCs w:val="20"/>
        </w:rPr>
      </w:pPr>
      <w:r w:rsidRPr="00A81300">
        <w:rPr>
          <w:rStyle w:val="a6"/>
          <w:color w:val="000000" w:themeColor="text1"/>
          <w:sz w:val="20"/>
          <w:szCs w:val="20"/>
        </w:rPr>
        <w:t xml:space="preserve"> Ожидаемые результаты 1-го года обучения:</w:t>
      </w:r>
    </w:p>
    <w:p w:rsidR="002D15A3" w:rsidRPr="00A81300" w:rsidRDefault="002D15A3" w:rsidP="00382C03">
      <w:pPr>
        <w:pStyle w:val="a5"/>
        <w:shd w:val="clear" w:color="auto" w:fill="FFFFFF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</w:p>
    <w:p w:rsidR="002D15A3" w:rsidRPr="00A81300" w:rsidRDefault="002D15A3" w:rsidP="00382C03">
      <w:pPr>
        <w:pStyle w:val="a5"/>
        <w:shd w:val="clear" w:color="auto" w:fill="FFFFFF"/>
        <w:spacing w:before="0" w:beforeAutospacing="0" w:after="0" w:afterAutospacing="0" w:line="24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В результате обучения  учащиеся 1 класса научатся :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правилам техники безопасности при работе с бумагой, ножницами, клеем;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названиям основных базовых форм;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названиям основных элементов квадрата (диагональ, сторона, угол, центр).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выполнять основные приемы складывания (перегиб, переворот, сгиб вовнутрь, складывание пополам, складывание по диагонали, «складочка», гофрирование);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выполнять плоские и объемные моделей;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выполнять индивидуальные и коллективные композиции оригами разной сложности;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устранять типичные ошибки;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>оформлять работу.</w:t>
      </w:r>
    </w:p>
    <w:p w:rsidR="006D13CE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складывать основные базовые формы;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В результате обучения  учащиеся 1 класса </w:t>
      </w:r>
      <w:r w:rsidRPr="00A81300">
        <w:rPr>
          <w:rFonts w:ascii="Times New Roman" w:eastAsia="Times New Roman" w:hAnsi="Times New Roman" w:cs="Times New Roman"/>
          <w:i/>
          <w:color w:val="000000" w:themeColor="text1"/>
          <w:sz w:val="20"/>
          <w:szCs w:val="20"/>
        </w:rPr>
        <w:t>могут научиться:</w:t>
      </w:r>
    </w:p>
    <w:p w:rsidR="002D15A3" w:rsidRPr="00A81300" w:rsidRDefault="002D15A3" w:rsidP="00382C03">
      <w:pPr>
        <w:pStyle w:val="af1"/>
        <w:numPr>
          <w:ilvl w:val="0"/>
          <w:numId w:val="15"/>
        </w:numPr>
        <w:shd w:val="clear" w:color="auto" w:fill="FFFFFF"/>
        <w:spacing w:after="0" w:line="240" w:lineRule="atLeast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A813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называть простейшие  многогранники  и представлять способы их выполнения (сборки из готовых модулей);</w:t>
      </w:r>
    </w:p>
    <w:p w:rsidR="002D15A3" w:rsidRDefault="002D15A3" w:rsidP="00382C03">
      <w:pPr>
        <w:pStyle w:val="ac"/>
        <w:spacing w:before="0" w:beforeAutospacing="0" w:after="0" w:afterAutospacing="0" w:line="240" w:lineRule="atLeast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продуктивно общаться друг с другом и с педагогом в процессе деятельности.</w:t>
      </w:r>
    </w:p>
    <w:p w:rsidR="007C18AB" w:rsidRPr="00A81300" w:rsidRDefault="007C18AB" w:rsidP="00382C03">
      <w:pPr>
        <w:pStyle w:val="ac"/>
        <w:spacing w:before="0" w:beforeAutospacing="0" w:after="0" w:afterAutospacing="0" w:line="240" w:lineRule="atLeast"/>
        <w:jc w:val="both"/>
        <w:rPr>
          <w:bCs/>
          <w:sz w:val="20"/>
          <w:szCs w:val="20"/>
        </w:rPr>
      </w:pPr>
    </w:p>
    <w:p w:rsidR="002D15A3" w:rsidRPr="00A81300" w:rsidRDefault="002D15A3" w:rsidP="007C18AB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b/>
          <w:bCs/>
          <w:color w:val="111111"/>
          <w:sz w:val="20"/>
          <w:szCs w:val="20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t>Учебный (тематический) план дополнительной общеобразовательной</w:t>
      </w:r>
    </w:p>
    <w:p w:rsidR="002D15A3" w:rsidRPr="00A81300" w:rsidRDefault="002D15A3" w:rsidP="007C18AB">
      <w:pPr>
        <w:pStyle w:val="ac"/>
        <w:spacing w:before="0" w:beforeAutospacing="0" w:after="0" w:afterAutospacing="0" w:line="240" w:lineRule="atLeast"/>
        <w:ind w:left="720"/>
        <w:jc w:val="center"/>
        <w:rPr>
          <w:b/>
          <w:bCs/>
          <w:color w:val="111111"/>
          <w:sz w:val="20"/>
          <w:szCs w:val="20"/>
        </w:rPr>
      </w:pPr>
      <w:r w:rsidRPr="00A81300">
        <w:rPr>
          <w:b/>
          <w:bCs/>
          <w:color w:val="111111"/>
          <w:sz w:val="20"/>
          <w:szCs w:val="20"/>
        </w:rPr>
        <w:t>общеразвивающей программы «Волшебный квиллинг» 2  год обучения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jc w:val="both"/>
        <w:rPr>
          <w:color w:val="000000" w:themeColor="text1"/>
          <w:sz w:val="20"/>
          <w:szCs w:val="20"/>
        </w:rPr>
      </w:pPr>
    </w:p>
    <w:tbl>
      <w:tblPr>
        <w:tblStyle w:val="ab"/>
        <w:tblW w:w="0" w:type="auto"/>
        <w:tblInd w:w="108" w:type="dxa"/>
        <w:tblLayout w:type="fixed"/>
        <w:tblLook w:val="04A0"/>
      </w:tblPr>
      <w:tblGrid>
        <w:gridCol w:w="709"/>
        <w:gridCol w:w="4678"/>
        <w:gridCol w:w="850"/>
        <w:gridCol w:w="993"/>
        <w:gridCol w:w="850"/>
        <w:gridCol w:w="1276"/>
        <w:gridCol w:w="1218"/>
      </w:tblGrid>
      <w:tr w:rsidR="003055C9" w:rsidRPr="00A81300" w:rsidTr="00FE18A0">
        <w:trPr>
          <w:trHeight w:val="703"/>
        </w:trPr>
        <w:tc>
          <w:tcPr>
            <w:tcW w:w="709" w:type="dxa"/>
            <w:vMerge w:val="restart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№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78" w:type="dxa"/>
            <w:vMerge w:val="restart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Название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раздела,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темы</w:t>
            </w:r>
          </w:p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gridSpan w:val="3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Количество часов</w:t>
            </w:r>
          </w:p>
        </w:tc>
        <w:tc>
          <w:tcPr>
            <w:tcW w:w="1276" w:type="dxa"/>
            <w:vMerge w:val="restart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Формы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организации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занятий</w:t>
            </w:r>
          </w:p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  <w:vMerge w:val="restart"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Формы</w:t>
            </w:r>
          </w:p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аттестации</w:t>
            </w:r>
          </w:p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(контроля)</w:t>
            </w:r>
          </w:p>
        </w:tc>
      </w:tr>
      <w:tr w:rsidR="003055C9" w:rsidRPr="00A81300" w:rsidTr="00FE18A0">
        <w:trPr>
          <w:trHeight w:val="670"/>
        </w:trPr>
        <w:tc>
          <w:tcPr>
            <w:tcW w:w="709" w:type="dxa"/>
            <w:vMerge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678" w:type="dxa"/>
            <w:vMerge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2D15A3" w:rsidRPr="00A81300" w:rsidRDefault="00B40F4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Теория</w:t>
            </w:r>
          </w:p>
        </w:tc>
        <w:tc>
          <w:tcPr>
            <w:tcW w:w="993" w:type="dxa"/>
          </w:tcPr>
          <w:p w:rsidR="002D15A3" w:rsidRPr="00A81300" w:rsidRDefault="00B40F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Практика</w:t>
            </w:r>
          </w:p>
        </w:tc>
        <w:tc>
          <w:tcPr>
            <w:tcW w:w="850" w:type="dxa"/>
          </w:tcPr>
          <w:p w:rsidR="002D15A3" w:rsidRPr="00A81300" w:rsidRDefault="00B40F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Всего </w:t>
            </w:r>
          </w:p>
        </w:tc>
        <w:tc>
          <w:tcPr>
            <w:tcW w:w="1276" w:type="dxa"/>
            <w:vMerge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  <w:vMerge/>
          </w:tcPr>
          <w:p w:rsidR="002D15A3" w:rsidRPr="00A81300" w:rsidRDefault="002D15A3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055C9" w:rsidRPr="00A81300" w:rsidTr="00FE18A0">
        <w:tc>
          <w:tcPr>
            <w:tcW w:w="709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78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Вводный блок</w:t>
            </w:r>
          </w:p>
        </w:tc>
        <w:tc>
          <w:tcPr>
            <w:tcW w:w="850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2D15A3" w:rsidRPr="00A81300" w:rsidRDefault="003055C9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1218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3055C9" w:rsidRPr="00A81300" w:rsidTr="00FE18A0">
        <w:tc>
          <w:tcPr>
            <w:tcW w:w="709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8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>Материал — бумага</w:t>
            </w:r>
          </w:p>
        </w:tc>
        <w:tc>
          <w:tcPr>
            <w:tcW w:w="850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2D15A3" w:rsidRPr="00A81300" w:rsidRDefault="003055C9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3055C9" w:rsidRPr="00A81300" w:rsidTr="00FE18A0">
        <w:tc>
          <w:tcPr>
            <w:tcW w:w="709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78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>Конструирование</w:t>
            </w:r>
          </w:p>
        </w:tc>
        <w:tc>
          <w:tcPr>
            <w:tcW w:w="850" w:type="dxa"/>
          </w:tcPr>
          <w:p w:rsidR="002D15A3" w:rsidRPr="00A81300" w:rsidRDefault="00B40F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2D15A3" w:rsidRPr="00A81300" w:rsidRDefault="00B40F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2D15A3" w:rsidRPr="00A81300" w:rsidRDefault="00B40F4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2D15A3" w:rsidRPr="00A81300" w:rsidRDefault="002D15A3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Вырезание полосок для квиллинга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Основные правила работы.  </w:t>
            </w:r>
            <w:r w:rsidRPr="00A81300">
              <w:rPr>
                <w:i/>
                <w:color w:val="000000" w:themeColor="text1"/>
                <w:sz w:val="20"/>
                <w:szCs w:val="20"/>
              </w:rPr>
              <w:t>Приемы изготовления и условные обозначения основных форм  квиллинга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Беседа, пр. раб.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>Изготовление цветов 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4.2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простых несложных цветов.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4.3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цветов 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4.4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бахромчатых цветов.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Приемы изготовления более сложных цветов. Подбор цветовой гаммы.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4.6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Конкурс «Осенний букет»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4.7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Праздник Осенний бал»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выступление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4.8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листьев с краем в виде бахромы, с резным краем (листья, вырезанные и обработанные с помощью ножниц).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4.9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Композиция из цветов с использованием листьев.</w:t>
            </w: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листьев 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4.10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ажурных рамок, панно или небольших объектов 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4.11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Использование для рамок разнообразных форм квиллинга: капля, ролл, глаз и т. д.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4.12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Оформление в рамку готовой работы.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4.13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Создание цветочной рамки: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4.14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открыток, коробочек и украшение их букетами, выполненными в технике квиллинг.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4.15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Контрольный срез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Самост.раб.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Изготовление </w:t>
            </w:r>
            <w:r w:rsidRPr="00A81300">
              <w:rPr>
                <w:b/>
                <w:i/>
                <w:color w:val="000000" w:themeColor="text1"/>
                <w:sz w:val="20"/>
                <w:szCs w:val="20"/>
              </w:rPr>
              <w:t xml:space="preserve">птиц и </w:t>
            </w: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>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5.1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Выступл.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5.2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Весёлые старты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Сорев.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5.3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Лыжная прогулка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Соревн.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5.5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птиц в технике квиллинг.Элементыквиллинга: изогнутый лист, ролл, овал, дуга, капля, стрелка.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5.6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Композиция «Лебеди», «Попугай Кеша», «Сказочная птица» и др.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Изготовление </w:t>
            </w:r>
            <w:r w:rsidRPr="00A81300">
              <w:rPr>
                <w:b/>
                <w:i/>
                <w:color w:val="000000" w:themeColor="text1"/>
                <w:sz w:val="20"/>
                <w:szCs w:val="20"/>
              </w:rPr>
              <w:t xml:space="preserve">насекомых </w:t>
            </w: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>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6.1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u w:val="single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бабочки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6.2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Божья коровка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Осы и шмели. Стрекоза.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6.4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Проект. Коллективная работа к конкурсу «Природа творчество».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объемных фигурок птиц из гофрированного картона.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6.6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6.8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Викторина посвященный ко  «Дню птиц»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Шахматно-шашечный турнир среди учащихся начальных классов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Изготовление </w:t>
            </w:r>
            <w:r w:rsidRPr="00A81300">
              <w:rPr>
                <w:b/>
                <w:i/>
                <w:color w:val="000000" w:themeColor="text1"/>
                <w:sz w:val="20"/>
                <w:szCs w:val="20"/>
              </w:rPr>
              <w:t xml:space="preserve">животных </w:t>
            </w:r>
            <w:r w:rsidRPr="00A81300">
              <w:rPr>
                <w:b/>
                <w:i/>
                <w:iCs/>
                <w:color w:val="000000" w:themeColor="text1"/>
                <w:sz w:val="20"/>
                <w:szCs w:val="20"/>
              </w:rPr>
              <w:t>в технике квиллинг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A81300">
              <w:rPr>
                <w:b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Практические занятия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7.1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Знакомство  с основным  элементами для создания фигурок животных.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7.2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Изготовление основных деталей из полосок бумаги, гофрированного картона. Отличительные свойства гофрированного картона. 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7.3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Создание плоских и объемных фигурок животных, из бумаги и гофрированного картона. 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работа 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7.4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Контрольный срез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Самост. раб</w:t>
            </w: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Итоговые занятия Оформление выставочных работ.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FE18A0" w:rsidRPr="00A81300" w:rsidTr="00FE18A0">
        <w:tc>
          <w:tcPr>
            <w:tcW w:w="709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78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Всего: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850" w:type="dxa"/>
          </w:tcPr>
          <w:p w:rsidR="00FE18A0" w:rsidRPr="00A81300" w:rsidRDefault="00FE18A0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1276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18" w:type="dxa"/>
          </w:tcPr>
          <w:p w:rsidR="00FE18A0" w:rsidRPr="00A81300" w:rsidRDefault="00FE18A0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7C18AB" w:rsidRDefault="007C18AB" w:rsidP="007C18AB">
      <w:pPr>
        <w:pStyle w:val="ac"/>
        <w:spacing w:before="0" w:beforeAutospacing="0" w:after="0" w:afterAutospacing="0" w:line="240" w:lineRule="atLeast"/>
        <w:ind w:left="284"/>
        <w:jc w:val="center"/>
        <w:rPr>
          <w:b/>
          <w:color w:val="000000" w:themeColor="text1"/>
          <w:sz w:val="20"/>
          <w:szCs w:val="20"/>
        </w:rPr>
      </w:pPr>
    </w:p>
    <w:p w:rsidR="002D15A3" w:rsidRPr="00A81300" w:rsidRDefault="002D15A3" w:rsidP="007C18AB">
      <w:pPr>
        <w:pStyle w:val="ac"/>
        <w:spacing w:before="0" w:beforeAutospacing="0" w:after="0" w:afterAutospacing="0" w:line="240" w:lineRule="atLeast"/>
        <w:ind w:left="284"/>
        <w:jc w:val="center"/>
        <w:rPr>
          <w:b/>
          <w:color w:val="000000" w:themeColor="text1"/>
          <w:sz w:val="20"/>
          <w:szCs w:val="20"/>
        </w:rPr>
      </w:pPr>
      <w:r w:rsidRPr="00A81300">
        <w:rPr>
          <w:b/>
          <w:color w:val="000000" w:themeColor="text1"/>
          <w:sz w:val="20"/>
          <w:szCs w:val="20"/>
        </w:rPr>
        <w:t>Содержание программы второго года обучения</w:t>
      </w:r>
    </w:p>
    <w:p w:rsidR="002D15A3" w:rsidRPr="00A81300" w:rsidRDefault="002D15A3" w:rsidP="007C18AB">
      <w:pPr>
        <w:pStyle w:val="ac"/>
        <w:spacing w:before="0" w:beforeAutospacing="0" w:after="0" w:afterAutospacing="0" w:line="240" w:lineRule="atLeast"/>
        <w:ind w:left="284"/>
        <w:jc w:val="center"/>
        <w:rPr>
          <w:b/>
          <w:color w:val="000000" w:themeColor="text1"/>
          <w:sz w:val="20"/>
          <w:szCs w:val="20"/>
        </w:rPr>
      </w:pP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color w:val="000000" w:themeColor="text1"/>
          <w:sz w:val="20"/>
          <w:szCs w:val="20"/>
        </w:rPr>
      </w:pPr>
      <w:r w:rsidRPr="00A81300">
        <w:rPr>
          <w:b/>
          <w:color w:val="000000" w:themeColor="text1"/>
          <w:sz w:val="20"/>
          <w:szCs w:val="20"/>
        </w:rPr>
        <w:t>1</w:t>
      </w:r>
      <w:r w:rsidRPr="00A81300">
        <w:rPr>
          <w:b/>
          <w:i/>
          <w:color w:val="000000" w:themeColor="text1"/>
          <w:sz w:val="20"/>
          <w:szCs w:val="20"/>
        </w:rPr>
        <w:t>Вводный блок</w:t>
      </w:r>
      <w:r w:rsidRPr="00A81300">
        <w:rPr>
          <w:b/>
          <w:color w:val="000000" w:themeColor="text1"/>
          <w:sz w:val="20"/>
          <w:szCs w:val="20"/>
        </w:rPr>
        <w:t xml:space="preserve">. </w:t>
      </w:r>
      <w:r w:rsidRPr="00A81300">
        <w:rPr>
          <w:b/>
          <w:i/>
          <w:color w:val="000000" w:themeColor="text1"/>
          <w:sz w:val="20"/>
          <w:szCs w:val="20"/>
        </w:rPr>
        <w:t>Введение в программу</w:t>
      </w:r>
      <w:r w:rsidRPr="00A81300">
        <w:rPr>
          <w:b/>
          <w:color w:val="000000" w:themeColor="text1"/>
          <w:sz w:val="20"/>
          <w:szCs w:val="20"/>
        </w:rPr>
        <w:t xml:space="preserve">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Знакомство с планом работы объединения. Рассматривание готовых образцов поделок.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Просмотр презентации «Бумажная филигрань».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Инструктаж по технике безопасности: знакомство с правилами  безопасной   работы с материалами и ручным  инструментом.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Изготовление поделки по выбору детей.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color w:val="000000" w:themeColor="text1"/>
          <w:sz w:val="20"/>
          <w:szCs w:val="20"/>
        </w:rPr>
        <w:t xml:space="preserve">2. </w:t>
      </w:r>
      <w:r w:rsidRPr="00A81300">
        <w:rPr>
          <w:b/>
          <w:i/>
          <w:color w:val="000000" w:themeColor="text1"/>
          <w:sz w:val="20"/>
          <w:szCs w:val="20"/>
        </w:rPr>
        <w:t>Материал бумага.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История возникновения бумаги. Виды и свойства бумаги. Виды и свойства картона. Проведение опытов с бумагой и картоном. Использование гофрированного картона в технике квиллинг. Знакомство с изготовлением поделок из гофрированного картона выполненных в технике квиллинг. Рассматривание фотоматериалов (игрушки из гофрокартона)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 Использование книги Е. Ступак «Гофрированный картон».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color w:val="000000" w:themeColor="text1"/>
          <w:sz w:val="20"/>
          <w:szCs w:val="20"/>
        </w:rPr>
        <w:t xml:space="preserve">3. </w:t>
      </w:r>
      <w:r w:rsidRPr="00A81300">
        <w:rPr>
          <w:b/>
          <w:i/>
          <w:color w:val="000000" w:themeColor="text1"/>
          <w:sz w:val="20"/>
          <w:szCs w:val="20"/>
        </w:rPr>
        <w:t>Конструирование.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Основные правила работы. Графическая работа с линейкой. Разметка на листе бумаги. Ориентировка на листе бумаги. Нарезание полосок.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lastRenderedPageBreak/>
        <w:t>Приемы изготовления основных элементов  квиллинга.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Знакомство с техникой выполнения основных элементов квиллинга, зарисовка условных обозначений, принятых в технике квиллинг:квадрат, крест, ромб,полукруг, луна, дуга,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треугольник, лапка, стрелка, звезда,сердце, рога, нота, конус.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Использование элементов для создания композиции.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 Продолжать знакомить с основным понятием «композиция». Способы и правила её составления. Задания дает детям педагог, по выполнению заданий составляется коллективная работа. Коллективное составление  композиции по выбранной тематике.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color w:val="000000" w:themeColor="text1"/>
          <w:sz w:val="20"/>
          <w:szCs w:val="20"/>
        </w:rPr>
        <w:t xml:space="preserve">4. </w:t>
      </w:r>
      <w:r w:rsidRPr="00A81300">
        <w:rPr>
          <w:b/>
          <w:i/>
          <w:color w:val="000000" w:themeColor="text1"/>
          <w:sz w:val="20"/>
          <w:szCs w:val="20"/>
        </w:rPr>
        <w:t>Изготовление цветов в технике квиллинг.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 xml:space="preserve">Изготовление простых несложных цветов. </w:t>
      </w:r>
      <w:r w:rsidRPr="00A81300">
        <w:rPr>
          <w:color w:val="000000" w:themeColor="text1"/>
          <w:sz w:val="20"/>
          <w:szCs w:val="20"/>
        </w:rPr>
        <w:t>Знакомство с простейшими приемами изготовления цветов.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Изготовление бахромчатых цветов.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Упражнение в нарезании бахромы.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Приемы изготовления более сложных цветов. Подбор цветовой гаммы.  Композиция из цветов. Педагог дает задание, дети разбиваются на подгруппы. Выполнение задания.  Составление общей композиции.</w:t>
      </w:r>
    </w:p>
    <w:p w:rsidR="002D15A3" w:rsidRPr="00A81300" w:rsidRDefault="002D15A3" w:rsidP="00382C03">
      <w:pPr>
        <w:pStyle w:val="ac"/>
        <w:spacing w:before="0" w:beforeAutospacing="0" w:after="0" w:afterAutospacing="0" w:line="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Изготовление листьев в технике квиллинг.</w:t>
      </w:r>
    </w:p>
    <w:p w:rsidR="002D15A3" w:rsidRPr="00A81300" w:rsidRDefault="002D15A3" w:rsidP="00382C03">
      <w:pPr>
        <w:pStyle w:val="ac"/>
        <w:spacing w:before="0" w:beforeAutospacing="0" w:after="0" w:afterAutospacing="0" w:line="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 xml:space="preserve"> Изготовление листьев с краем в виде бахромы</w:t>
      </w:r>
      <w:r w:rsidRPr="00A81300">
        <w:rPr>
          <w:color w:val="000000" w:themeColor="text1"/>
          <w:sz w:val="20"/>
          <w:szCs w:val="20"/>
        </w:rPr>
        <w:t xml:space="preserve"> (листья вырезанные и обработанные с помощью ножниц). Не разворачивая лист, с помощью ножниц нарезать бахрому под углом. Готовый лист развернуть. Глубина нарезки может быть разной, в зависимости от идеи, но желательно одинаковой в одном листике.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Изготовление листьев с прожилками.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Не разворачивая лист, захватить его пинцетом под углом так, чтобы концы инструмента не доходили до сгиба бумаги примерно на 1-2 мм. Затем сделать поворот пинцета, не разжимая его, вправо или влево. Убрать пинцет, не выпрямляя полученный сгиб. Пинцет перенести чуть ниже и повторить действия. Стоит обратить внимание, что поворот инструмента нужно производить в одну избранную сторону в каждом листике. Готовый лист развернуть.  Такой способ можно применять и на развернутой заготовке и сочетать с любым видом обработки края.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Изготовление листьев с резным краем.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С помощью ножниц можно создать резной край листа, вырезая небольшие треугольники.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Коллективная работа. Композиция из цветов с использованием листьев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color w:val="000000" w:themeColor="text1"/>
          <w:sz w:val="20"/>
          <w:szCs w:val="20"/>
        </w:rPr>
        <w:t xml:space="preserve">5. </w:t>
      </w:r>
      <w:r w:rsidRPr="00A81300">
        <w:rPr>
          <w:b/>
          <w:i/>
          <w:color w:val="000000" w:themeColor="text1"/>
          <w:sz w:val="20"/>
          <w:szCs w:val="20"/>
        </w:rPr>
        <w:t>Изготовление сувениров к праздникам.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Историческое происхождение праздников. Традиции праздников. Как дарить подарки, сделанные своими руками.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Ажурные рамки для работ.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Не всегда легко найти рамку для оформления работы нужного размера, поэтому можно использовать альтернативный вариант обрамления картин.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панно или небольших объектов в технике квиллинг. Использование для рамок разнообразных элементов квиллинга: капля, ролл, глаз и т. д.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Оформление в рамку готовой работы.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Создание цветочной рамки: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Цветочное заполнение может быть любым как по цветовой гамме, так и по виду. Это связано с тем, что такой тип рамки можно применять для украшений разных творений. Ими могут быть открытки, рамки для фото, панно  и т. д.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Изготовление открыток, коробочек и украшение их букетами, выполненными в технике квиллинг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Изготовление объёмных поделок из бумаги и гофрированного картона. Проект «Шкатулка».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Изготовление шкатулки.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i/>
          <w:color w:val="000000" w:themeColor="text1"/>
          <w:sz w:val="20"/>
          <w:szCs w:val="20"/>
        </w:rPr>
        <w:t>6. Изготовление птиц в технике квиллинг.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Беседа о птицах. Виды птиц. В каких литературных произведениях встречаются. В чем особенность сказочных птиц.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На основе одного варианта изготовления птицы, следуя которому можно сделать и других пернатых. Можно изобразить её  подлетающей, взмахивающей крыльями и т.д.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Используются элементы квиллинга: изогнутый лист, ролл, овал, дуга, капля, стрелка.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Коллективная работа. Композиция «Лебеди», «Попугай Кеша», «Сказочная птица» и др. Изготовление объемных фигурок птиц из гофрированного картона (по выбору).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i/>
          <w:color w:val="000000" w:themeColor="text1"/>
          <w:sz w:val="20"/>
          <w:szCs w:val="20"/>
        </w:rPr>
        <w:t>7. Изготовление насекомых в технике квиллинг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  <w:u w:val="single"/>
        </w:rPr>
      </w:pPr>
      <w:r w:rsidRPr="00A81300">
        <w:rPr>
          <w:i/>
          <w:color w:val="000000" w:themeColor="text1"/>
          <w:sz w:val="20"/>
          <w:szCs w:val="20"/>
        </w:rPr>
        <w:t>Бабочки.</w:t>
      </w:r>
      <w:r w:rsidRPr="00A81300">
        <w:rPr>
          <w:color w:val="000000" w:themeColor="text1"/>
          <w:sz w:val="20"/>
          <w:szCs w:val="20"/>
        </w:rPr>
        <w:t xml:space="preserve"> Цветовая гамма, форма крыльев, узор на них могут быть очень разнообразными.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Вариант№3,№4  [«Квиллинг», С.Букина, М.Букин  стр. 104-106]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Используя  1 вариант создания бабочки, можно изменять элементы крыльев и получать новые виды. Например, оставив туловище и головку  таким же, собрать верхние крылышки из двух элементов стрелка, отличных по размеру. Склеить их между собой, а нижним крыльям придать форму элемента капля. Усики в данном примере подкрутить, используя инструмент для квиллинга и сразу приклеить. Таким образом, на концах усиков образуется маленький ролл.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 xml:space="preserve">Божья коровка. </w:t>
      </w:r>
      <w:r w:rsidRPr="00A81300">
        <w:rPr>
          <w:color w:val="000000" w:themeColor="text1"/>
          <w:sz w:val="20"/>
          <w:szCs w:val="20"/>
        </w:rPr>
        <w:t xml:space="preserve"> [«Квиллинг», С.Букина, М.Букин  стр. 111]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Состоит из нескольких элементов квиллинга: два полукруга, одна луна и ролл или несколько, в зависимости от возраста божьей коровки. Для начала скрутить из полоски красного цвета два полукруга, затем склеить их вместе. </w:t>
      </w:r>
      <w:r w:rsidRPr="00A81300">
        <w:rPr>
          <w:color w:val="000000" w:themeColor="text1"/>
          <w:sz w:val="20"/>
          <w:szCs w:val="20"/>
        </w:rPr>
        <w:lastRenderedPageBreak/>
        <w:t>Второй полукруг имеет внутри ролл принципу совмещения двух элементов квиллинга. Такой же ролл и не один может иметь второй полукруг для получения более взрослой особи.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 xml:space="preserve">Осы и шмели </w:t>
      </w:r>
      <w:r w:rsidRPr="00A81300">
        <w:rPr>
          <w:color w:val="000000" w:themeColor="text1"/>
          <w:sz w:val="20"/>
          <w:szCs w:val="20"/>
        </w:rPr>
        <w:t>[«Квиллинг», С.Букина, М.Букин  стр. 113]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Исходные элементы для туловища и головы: Замкнутые спирали, Полукруг. Луна  желтого и черного цвета.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Исходные элементы для усиков и лапок: закрученные полоски; для крыльев элементы лист. Шмель создается по такому же принципу для насекомого лучше выбрать сочетание черного и оранжевого цветов полосок.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Стрекоза.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По цветовой палитре, как и бабочки, они могут быть очень разнообразны.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Используются  элементы квиллинга: капля, изогнутый лист, ролл.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Стрекоза получается более плотной, статичной.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Проект.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Коллективная работа к конкурсу «Природа и творчество».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i/>
          <w:color w:val="000000" w:themeColor="text1"/>
          <w:sz w:val="20"/>
          <w:szCs w:val="20"/>
        </w:rPr>
      </w:pPr>
      <w:r w:rsidRPr="00A81300">
        <w:rPr>
          <w:b/>
          <w:i/>
          <w:color w:val="000000" w:themeColor="text1"/>
          <w:sz w:val="20"/>
          <w:szCs w:val="20"/>
        </w:rPr>
        <w:t xml:space="preserve">8. Изготовление животных в технике квиллинг.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Беседа о животных.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Познакомить с основным  элементами для создания фигурок животных.Изготовление основных деталей из полосок бумаги гофрированного  картона. Занимательные игрушки. [Зайцева А.А. «Объемный квиллинг»,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Курочкина Л.В., Щур Т.В. ,Ургард А.А. «Забавные фигурки делаем из гофрокартона»]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 xml:space="preserve">Отличительные свойств гофрированного картона. Создание фигурок животных,  из гофрированного картона. 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i/>
          <w:color w:val="000000" w:themeColor="text1"/>
          <w:sz w:val="20"/>
          <w:szCs w:val="20"/>
        </w:rPr>
      </w:pPr>
      <w:r w:rsidRPr="00A81300">
        <w:rPr>
          <w:i/>
          <w:color w:val="000000" w:themeColor="text1"/>
          <w:sz w:val="20"/>
          <w:szCs w:val="20"/>
        </w:rPr>
        <w:t>9. Итоговые занятия Оформление выставочных работ.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Подведение итогов работы.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Беседа на тему: «Чему мы научились?». Отчетная работа.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Выставка поделок изготовленных в течение года.</w:t>
      </w:r>
    </w:p>
    <w:p w:rsidR="002D15A3" w:rsidRPr="00A81300" w:rsidRDefault="002D15A3" w:rsidP="00382C03">
      <w:pPr>
        <w:pStyle w:val="ac"/>
        <w:spacing w:before="0" w:beforeAutospacing="0" w:after="0" w:afterAutospacing="0" w:line="240" w:lineRule="atLeast"/>
        <w:ind w:left="284"/>
        <w:jc w:val="both"/>
        <w:rPr>
          <w:b/>
          <w:color w:val="000000" w:themeColor="text1"/>
          <w:sz w:val="20"/>
          <w:szCs w:val="20"/>
        </w:rPr>
      </w:pPr>
      <w:r w:rsidRPr="00A81300">
        <w:rPr>
          <w:color w:val="000000" w:themeColor="text1"/>
          <w:sz w:val="20"/>
          <w:szCs w:val="20"/>
        </w:rPr>
        <w:t>Проведение конкурса «Умники и Умницы». Вручение грамот, призов</w:t>
      </w:r>
      <w:r w:rsidRPr="00A81300">
        <w:rPr>
          <w:b/>
          <w:color w:val="000000" w:themeColor="text1"/>
          <w:sz w:val="20"/>
          <w:szCs w:val="20"/>
        </w:rPr>
        <w:t>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D723F6" w:rsidRPr="00A81300" w:rsidRDefault="00D723F6" w:rsidP="00382C0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111111"/>
          <w:sz w:val="20"/>
          <w:szCs w:val="20"/>
        </w:rPr>
        <w:sectPr w:rsidR="00D723F6" w:rsidRPr="00A81300" w:rsidSect="00D723F6">
          <w:pgSz w:w="11906" w:h="16838"/>
          <w:pgMar w:top="720" w:right="720" w:bottom="284" w:left="720" w:header="709" w:footer="709" w:gutter="0"/>
          <w:cols w:space="708"/>
          <w:docGrid w:linePitch="360"/>
        </w:sectPr>
      </w:pPr>
    </w:p>
    <w:p w:rsidR="00D723F6" w:rsidRPr="00A81300" w:rsidRDefault="00D723F6" w:rsidP="007C18AB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hAnsi="Times New Roman" w:cs="Times New Roman"/>
          <w:b/>
          <w:bCs/>
          <w:color w:val="111111"/>
          <w:sz w:val="20"/>
          <w:szCs w:val="20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lastRenderedPageBreak/>
        <w:t>Календарный учебный график дополнительной общеобразовательной</w:t>
      </w:r>
    </w:p>
    <w:p w:rsidR="00D723F6" w:rsidRPr="00A81300" w:rsidRDefault="00D723F6" w:rsidP="007C18AB">
      <w:pPr>
        <w:spacing w:after="0" w:line="240" w:lineRule="atLeast"/>
        <w:jc w:val="center"/>
        <w:rPr>
          <w:rFonts w:ascii="Times New Roman" w:hAnsi="Times New Roman" w:cs="Times New Roman"/>
          <w:b/>
          <w:noProof/>
          <w:sz w:val="20"/>
          <w:szCs w:val="20"/>
          <w:lang w:val="tt-RU"/>
        </w:rPr>
      </w:pPr>
      <w:r w:rsidRPr="00A81300">
        <w:rPr>
          <w:rFonts w:ascii="Times New Roman" w:hAnsi="Times New Roman" w:cs="Times New Roman"/>
          <w:b/>
          <w:bCs/>
          <w:color w:val="111111"/>
          <w:sz w:val="20"/>
          <w:szCs w:val="20"/>
        </w:rPr>
        <w:t>общеразвивающей программа  « Волшебный квиллинг» 2  год обучения</w:t>
      </w:r>
    </w:p>
    <w:tbl>
      <w:tblPr>
        <w:tblStyle w:val="ab"/>
        <w:tblW w:w="15593" w:type="dxa"/>
        <w:tblLayout w:type="fixed"/>
        <w:tblLook w:val="04A0"/>
      </w:tblPr>
      <w:tblGrid>
        <w:gridCol w:w="567"/>
        <w:gridCol w:w="993"/>
        <w:gridCol w:w="850"/>
        <w:gridCol w:w="992"/>
        <w:gridCol w:w="1701"/>
        <w:gridCol w:w="993"/>
        <w:gridCol w:w="6378"/>
        <w:gridCol w:w="1843"/>
        <w:gridCol w:w="1276"/>
      </w:tblGrid>
      <w:tr w:rsidR="00D723F6" w:rsidRPr="00A81300" w:rsidTr="003234AE">
        <w:trPr>
          <w:trHeight w:val="1055"/>
        </w:trPr>
        <w:tc>
          <w:tcPr>
            <w:tcW w:w="567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№ п/п </w:t>
            </w:r>
          </w:p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Месяц</w:t>
            </w: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Число</w:t>
            </w:r>
          </w:p>
        </w:tc>
        <w:tc>
          <w:tcPr>
            <w:tcW w:w="992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проведения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занятия</w:t>
            </w:r>
          </w:p>
        </w:tc>
        <w:tc>
          <w:tcPr>
            <w:tcW w:w="1701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занятия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часов</w:t>
            </w:r>
          </w:p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378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Тема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занятия</w:t>
            </w:r>
          </w:p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Место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проведения</w:t>
            </w:r>
          </w:p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</w:t>
            </w:r>
          </w:p>
          <w:p w:rsidR="00D723F6" w:rsidRPr="00A81300" w:rsidRDefault="00D723F6" w:rsidP="00382C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3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контроля</w:t>
            </w:r>
          </w:p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Вводный блок (введение в программу).</w:t>
            </w:r>
            <w:r w:rsidRPr="00A81300">
              <w:rPr>
                <w:color w:val="000000" w:themeColor="text1"/>
                <w:sz w:val="20"/>
                <w:szCs w:val="20"/>
              </w:rPr>
              <w:t>Инструменты и материалы. Правила техники безопасности. Знакомство с программой.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лекция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  <w:u w:val="single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 xml:space="preserve">Материал бумага. </w:t>
            </w:r>
            <w:r w:rsidRPr="00A81300">
              <w:rPr>
                <w:color w:val="000000" w:themeColor="text1"/>
                <w:sz w:val="20"/>
                <w:szCs w:val="20"/>
              </w:rPr>
              <w:t>История возникновения бумаги. Виды и свойства бумаги, картона.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Вырезание полосок для квиллинга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rFonts w:eastAsiaTheme="minorHAnsi"/>
                <w:color w:val="111111"/>
                <w:sz w:val="20"/>
                <w:szCs w:val="20"/>
              </w:rPr>
              <w:t>лабораторная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Вырезание полосок для квиллинга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Основные правила работы.  </w:t>
            </w:r>
            <w:r w:rsidRPr="00A81300">
              <w:rPr>
                <w:i/>
                <w:color w:val="000000" w:themeColor="text1"/>
                <w:sz w:val="20"/>
                <w:szCs w:val="20"/>
              </w:rPr>
              <w:t>Приемы изготовления и условные обозначения основных форм  квиллинга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Основные правила работы.  </w:t>
            </w:r>
            <w:r w:rsidRPr="00A81300">
              <w:rPr>
                <w:i/>
                <w:color w:val="000000" w:themeColor="text1"/>
                <w:sz w:val="20"/>
                <w:szCs w:val="20"/>
              </w:rPr>
              <w:t>Приемы изготовления и условные обозначения основных форм  квиллинга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Основные правила работы.  </w:t>
            </w:r>
            <w:r w:rsidRPr="00A81300">
              <w:rPr>
                <w:i/>
                <w:color w:val="000000" w:themeColor="text1"/>
                <w:sz w:val="20"/>
                <w:szCs w:val="20"/>
              </w:rPr>
              <w:t>Приемы изготовления и условные обозначения основных форм  квиллинга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Основные правила работы.  </w:t>
            </w:r>
            <w:r w:rsidRPr="00A81300">
              <w:rPr>
                <w:i/>
                <w:color w:val="000000" w:themeColor="text1"/>
                <w:sz w:val="20"/>
                <w:szCs w:val="20"/>
              </w:rPr>
              <w:t>Приемы изготовления и условные обозначения основных форм  квиллинга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Знакомство с простейшими приемами изготовления цветов.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простых несложных цветов.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цветов в технике квиллинг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цветов в технике квиллинг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бахромчатых цветов.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Приемы изготовления более сложных цветов. Подбор цветовой гаммы.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Приемы изготовления более сложных цветов. Подбор цветовой гаммы.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17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Конкурс «Осенний букет»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Праздник Осенний бал»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листьев с краем в виде бахромы, с резным краем (листья, вырезанные и обработанные с помощью ножниц).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листьев с краем в виде бахромы, с резным краем (листья, вырезанные и обработанные с помощью ножниц).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листьев в технике квиллинг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Композиция из цветов с использованием листьев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листьев в технике квиллинг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Композиция из цветов с использованием листьев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листьев в технике квиллинг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Композиция из цветов с использованием листьев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беседа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 xml:space="preserve">Изготовление сувениров к праздникам. </w:t>
            </w:r>
            <w:r w:rsidRPr="00A81300">
              <w:rPr>
                <w:color w:val="000000" w:themeColor="text1"/>
                <w:sz w:val="20"/>
                <w:szCs w:val="20"/>
              </w:rPr>
              <w:t>Изготовление ажурных рамок, панно или небольших объектов в технике квиллинг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 xml:space="preserve">Изготовление сувениров к праздникам. </w:t>
            </w:r>
            <w:r w:rsidRPr="00A81300">
              <w:rPr>
                <w:color w:val="000000" w:themeColor="text1"/>
                <w:sz w:val="20"/>
                <w:szCs w:val="20"/>
              </w:rPr>
              <w:t>Изготовление ажурных рамок, панно или небольших объектов в технике квиллинг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 xml:space="preserve">Изготовление сувениров к праздникам. </w:t>
            </w:r>
            <w:r w:rsidRPr="00A81300">
              <w:rPr>
                <w:color w:val="000000" w:themeColor="text1"/>
                <w:sz w:val="20"/>
                <w:szCs w:val="20"/>
              </w:rPr>
              <w:t>Изготовление ажурных рамок, панно или небольших объектов в технике квиллинг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Использование для рамок разнообразных форм квиллинга: капля, ролл, глаз и т. д.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самостоятельная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Контрольный срез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выступление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актовый зал.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Весёлые старты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спортивый зал.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соревнования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Лыжная прогулка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Парк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Оформление в рамку готовой работы.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Оформление в рамку готовой работы.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Создание цветочной рамки.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практическая 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Создание цветочной рамки.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37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открыток и украшение их букетами, выполненными в технике квиллинг.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коробочек и украшение их букетами, выполненными в технике квиллинг.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коробочек и украшение их букетами, выполненными в технике квиллинг.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птиц в технике квиллинг.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птиц в технике квиллинг.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птиц в технике квиллинг. Элементы квиллинга: изогнутый лист, ролл, овал.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птиц в технике квиллинг. Элементы квиллинга: дуга, капля, стрелка.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птиц в технике квиллинг. Элементы квиллинга: изогнутый лист, ролл, овал, дуга, капля, стрелка.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Композиция «Лебеди»,.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Композиция «Попугай Кеша»,.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Композиция «Сказочная птица» 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  <w:u w:val="single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насекомых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 Изготовление бабочки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  <w:u w:val="single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насекомых в технике квиллинг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. Изготовление бабочки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Божья коровка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Божья коровка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Осы и шмели. Стрекоза.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проектная 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Осы и шмели. Стрекоза.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проектная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Проект. Коллективная работа к конкурсу «Природа и  творчество».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практическая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Проект. Коллективная работа к конкурсу «Природа и творчество».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56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проектная  работа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Проект. Коллективная работа к конкурсу «Природа и творчество».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Экскурсия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соревнование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Викторина посвященный ко  «Дню птиц»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соревнование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Шахматно-шашечный турнир среди учащихся начальных классов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объемных фигурок птиц из гофрированного картона.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Изготовление объемных фигурок птиц из гофрированного картона.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Знакомство  с основным  элементами для создания фигурок животных.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Знакомство  с основным  элементами для создания фигурок животных.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color w:val="000000" w:themeColor="text1"/>
                <w:sz w:val="20"/>
                <w:szCs w:val="20"/>
              </w:rPr>
              <w:t xml:space="preserve"> Знакомство  с основным  элементами для создания фигурок животных.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 Изготовление основных деталей из полосок бумаги, гофрированного картона. Отличительные свойства гофрированного картона. 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Изготовление основных деталей из полосок бумаги, гофрированного картона. Отличительные свойства гофрированного картона. 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Изготовление основных деталей из полосок бумаги, гофрированного картона. Отличительные свойства гофрированного картона. 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Создание плоских и объемных фигурок животных, из бумаги и гофрированного картона.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Создание плоских и объемных фигурок животных, из бумаги и гофрированного картона.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Контрольный срез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202 каб.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c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выставка</w:t>
            </w: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before="0" w:beforeAutospacing="0" w:after="0" w:afterAutospacing="0" w:line="240" w:lineRule="atLeast"/>
              <w:jc w:val="both"/>
              <w:rPr>
                <w:i/>
                <w:color w:val="000000" w:themeColor="text1"/>
                <w:sz w:val="20"/>
                <w:szCs w:val="20"/>
              </w:rPr>
            </w:pPr>
            <w:r w:rsidRPr="00A81300">
              <w:rPr>
                <w:i/>
                <w:color w:val="000000" w:themeColor="text1"/>
                <w:sz w:val="20"/>
                <w:szCs w:val="20"/>
              </w:rPr>
              <w:t>Итоговые занятия Оформление выставочных работ.</w:t>
            </w: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</w:t>
            </w: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D723F6" w:rsidRPr="00A81300" w:rsidTr="003234AE">
        <w:tc>
          <w:tcPr>
            <w:tcW w:w="567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</w:tcPr>
          <w:p w:rsidR="00D723F6" w:rsidRPr="00A81300" w:rsidRDefault="00D723F6" w:rsidP="00382C03">
            <w:pPr>
              <w:pStyle w:val="a5"/>
              <w:spacing w:before="0" w:beforeAutospacing="0" w:after="0" w:afterAutospacing="0"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144 часа</w:t>
            </w:r>
          </w:p>
        </w:tc>
        <w:tc>
          <w:tcPr>
            <w:tcW w:w="6378" w:type="dxa"/>
          </w:tcPr>
          <w:p w:rsidR="00D723F6" w:rsidRPr="00A81300" w:rsidRDefault="00D723F6" w:rsidP="00382C03">
            <w:pPr>
              <w:pStyle w:val="ac"/>
              <w:spacing w:line="240" w:lineRule="atLeast"/>
              <w:ind w:firstLine="284"/>
              <w:jc w:val="both"/>
              <w:rPr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D723F6" w:rsidRPr="00A81300" w:rsidRDefault="00D723F6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D723F6" w:rsidRPr="00A81300" w:rsidRDefault="00D723F6" w:rsidP="00382C03">
      <w:pPr>
        <w:jc w:val="both"/>
        <w:rPr>
          <w:rFonts w:ascii="Times New Roman" w:hAnsi="Times New Roman" w:cs="Times New Roman"/>
          <w:b/>
          <w:noProof/>
          <w:sz w:val="20"/>
          <w:szCs w:val="20"/>
          <w:lang w:val="tt-RU"/>
        </w:rPr>
        <w:sectPr w:rsidR="00D723F6" w:rsidRPr="00A81300" w:rsidSect="003234AE">
          <w:pgSz w:w="16838" w:h="11906" w:orient="landscape"/>
          <w:pgMar w:top="720" w:right="284" w:bottom="720" w:left="720" w:header="709" w:footer="709" w:gutter="0"/>
          <w:cols w:space="708"/>
          <w:docGrid w:linePitch="360"/>
        </w:sectPr>
      </w:pPr>
    </w:p>
    <w:p w:rsidR="00605A0C" w:rsidRPr="00A81300" w:rsidRDefault="00605A0C" w:rsidP="007C18AB">
      <w:pPr>
        <w:pStyle w:val="ac"/>
        <w:tabs>
          <w:tab w:val="left" w:pos="4005"/>
        </w:tabs>
        <w:spacing w:line="240" w:lineRule="atLeast"/>
        <w:rPr>
          <w:sz w:val="20"/>
          <w:szCs w:val="20"/>
        </w:rPr>
      </w:pPr>
    </w:p>
    <w:p w:rsidR="00605A0C" w:rsidRPr="00A81300" w:rsidRDefault="00605A0C" w:rsidP="007C18AB">
      <w:pPr>
        <w:pStyle w:val="ac"/>
        <w:spacing w:line="240" w:lineRule="atLeast"/>
        <w:jc w:val="center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Содержание программы третьего года обучения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Раздел</w:t>
      </w:r>
      <w:r w:rsidRPr="00A81300">
        <w:rPr>
          <w:rStyle w:val="27"/>
          <w:b/>
          <w:color w:val="4F81BD" w:themeColor="accent1"/>
          <w:sz w:val="20"/>
          <w:szCs w:val="20"/>
        </w:rPr>
        <w:t xml:space="preserve"> 1.</w:t>
      </w:r>
      <w:r w:rsidRPr="00A81300">
        <w:rPr>
          <w:sz w:val="20"/>
          <w:szCs w:val="20"/>
          <w:bdr w:val="none" w:sz="0" w:space="0" w:color="auto" w:frame="1"/>
        </w:rPr>
        <w:t> «</w:t>
      </w:r>
      <w:r w:rsidRPr="00A81300">
        <w:rPr>
          <w:i/>
          <w:iCs/>
          <w:sz w:val="20"/>
          <w:szCs w:val="20"/>
        </w:rPr>
        <w:t>Вводный блок</w:t>
      </w:r>
      <w:r w:rsidRPr="00A81300">
        <w:rPr>
          <w:sz w:val="20"/>
          <w:szCs w:val="20"/>
          <w:bdr w:val="none" w:sz="0" w:space="0" w:color="auto" w:frame="1"/>
        </w:rPr>
        <w:t>»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Раздел 1.1Из истории развития квиллинга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Возникновение искусства бумагокручения. Изучение возникновения квиллинга. Развитие квиллинга в разные эпохи времени. Особенности техники квиллинга в изучаемых периодах истории. Самостоятельная работа: сбор дополнительной информации по теме в различных ресурсах, в т. ч. сетевых.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shd w:val="clear" w:color="auto" w:fill="FFFFFF"/>
        </w:rPr>
        <w:t>Национальные  особенности разных культур в квиллинге.  Изучение истории развития искусства бумажной филиграни в Европе, Китае, Египте. Популярность в наше время. Самостоятельная работа: изучение дополнительной информации по теме. Знакомство с творческими работами в  технике квиллинг.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rStyle w:val="106"/>
          <w:b/>
          <w:color w:val="4F81BD" w:themeColor="accent1"/>
          <w:sz w:val="20"/>
          <w:szCs w:val="20"/>
        </w:rPr>
      </w:pPr>
      <w:r w:rsidRPr="00A81300">
        <w:rPr>
          <w:sz w:val="20"/>
          <w:szCs w:val="20"/>
        </w:rPr>
        <w:t>Раздел2</w:t>
      </w:r>
      <w:r w:rsidRPr="00A81300">
        <w:rPr>
          <w:rStyle w:val="106"/>
          <w:b/>
          <w:color w:val="4F81BD" w:themeColor="accent1"/>
          <w:sz w:val="20"/>
          <w:szCs w:val="20"/>
        </w:rPr>
        <w:t>.  Конструирование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Раздел 2.1 Изучаем базовые элементы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color w:val="4F81BD" w:themeColor="accent1"/>
          <w:sz w:val="20"/>
          <w:szCs w:val="20"/>
        </w:rPr>
      </w:pPr>
      <w:r w:rsidRPr="00A81300">
        <w:rPr>
          <w:sz w:val="20"/>
          <w:szCs w:val="20"/>
        </w:rPr>
        <w:t xml:space="preserve"> Скручиваем роллы. Форма «Капля», «Завиток», «Глаз», «Квадрат». «Ромб», «Треугольник», «Стрела», «Полумесяц»</w:t>
      </w:r>
      <w:r w:rsidRPr="00A81300">
        <w:rPr>
          <w:sz w:val="20"/>
          <w:szCs w:val="20"/>
          <w:shd w:val="clear" w:color="auto" w:fill="FFFFFF"/>
        </w:rPr>
        <w:t>. Знакомство с творческими работами в  технике квиллинг.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/>
          <w:iCs/>
          <w:sz w:val="20"/>
          <w:szCs w:val="20"/>
        </w:rPr>
      </w:pPr>
      <w:r w:rsidRPr="00A81300">
        <w:rPr>
          <w:sz w:val="20"/>
          <w:szCs w:val="20"/>
        </w:rPr>
        <w:t>РАЗДЕЛ 3</w:t>
      </w:r>
      <w:r w:rsidRPr="00A81300">
        <w:rPr>
          <w:b/>
          <w:iCs/>
          <w:sz w:val="20"/>
          <w:szCs w:val="20"/>
        </w:rPr>
        <w:t>«Изготовление цветов в технике квиллинга.»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3.1.Изготовление розочек при помощи фигурных ножниц. Изучение новой техники бумагокручения. Способы изготовления розочек при помощи фигурных ножниц. Изучение творческих работ и поиск идей для применения изученного навыка. Самостоятельная работа: изготовление розочек разных цветов.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Изготовление розочек при помощи техники складывания бумаги. Закрепление умений и навыков приобретенных ранее. Знакомство с более сложной техникой изготовления розочек путем складывания бумаги. Самостоятельная работа: складывание розочек из лент шириной более 7мм.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3.2. Композиция из цветов Коллективная работа.. Составление композиции из форм. Познакомить с основным понятием «композиция». Способы и правила её составления. Задания дает детям сам педагог, по выполнению заданий составляется коллективная работа. Коллективное составление композиции по выбранной тематике. Использование техники квиллинга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Композиция. Задания по предложенным темам. Составление композиции из форм. Познакомить с основным понятием «композиция». Способы и правила её составления. Задания дает детям сам педагог, по выполнению заданий составляется коллективная работа.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РАЗДЕЛ 4.</w:t>
      </w:r>
      <w:r w:rsidRPr="00A81300">
        <w:rPr>
          <w:b/>
          <w:iCs/>
          <w:sz w:val="20"/>
          <w:szCs w:val="20"/>
        </w:rPr>
        <w:t xml:space="preserve"> Изготовление животных в технике квиллинга.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/>
          <w:iCs/>
          <w:sz w:val="20"/>
          <w:szCs w:val="20"/>
        </w:rPr>
      </w:pPr>
      <w:r w:rsidRPr="00A81300">
        <w:rPr>
          <w:sz w:val="20"/>
          <w:szCs w:val="20"/>
        </w:rPr>
        <w:t>4.1.Изготовление птиц и насекомых. Изготовление птиц в технике квиллинг. Элементы квиллинга: изогнутый лист, ролл, овал, дуга, капля, стрелка.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Коллективное составление композиции по выбранной тематике. Использование техники квиллинга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4.2. Объёмный квиллинг.  Изготовление объемных фигурок птиц из гофрированного картона.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Изучение модулей изготавливаемых из бумаги. Формы и техника кручения. Продолжение знакомства с техникой квиллинга. Возможные варианты работ, материалы, используемые в данной технике. Самостоятельная работа: сбор дополнительной информации, поиск творческих идей, подготовка материала.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Знакомство с техникой кручения роллов из лент. Использование техники квиллинг в работе с атласными лентами шириной от 3мм до 5мм.  Отработка понятия «тугой ролл». Самостоятельная работа: отработать навыки и умения полученные в ходе изучения темы. Изготовление основных деталей из полосок бумаги, гофрированного картона. Отличительные свойства </w:t>
      </w:r>
      <w:r w:rsidRPr="00A81300">
        <w:rPr>
          <w:sz w:val="20"/>
          <w:szCs w:val="20"/>
        </w:rPr>
        <w:lastRenderedPageBreak/>
        <w:t>гофрированного картона. Создание плоских и объемных фигурок животных, из бумаги и гофрированного картона. Самостоятельная работа: отработка  умений и навыков в технике квиллинг.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/>
          <w:sz w:val="20"/>
          <w:szCs w:val="20"/>
        </w:rPr>
      </w:pPr>
      <w:r w:rsidRPr="00A81300">
        <w:rPr>
          <w:rStyle w:val="a6"/>
          <w:color w:val="4F81BD" w:themeColor="accent1"/>
          <w:sz w:val="20"/>
          <w:szCs w:val="20"/>
        </w:rPr>
        <w:t>Ожидаемые результаты  3-го года обучения: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rStyle w:val="a6"/>
          <w:b w:val="0"/>
          <w:bCs w:val="0"/>
          <w:sz w:val="20"/>
          <w:szCs w:val="20"/>
        </w:rPr>
      </w:pPr>
      <w:r w:rsidRPr="00A81300">
        <w:rPr>
          <w:i/>
          <w:sz w:val="20"/>
          <w:szCs w:val="20"/>
        </w:rPr>
        <w:t>В результате обучения  воспитанники  3 –го года обучения  могут научиться: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представлениям об истории возникновения квиллинга;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основным свойствам материалов для выполнения изделий в технике квиллинг;</w:t>
      </w:r>
    </w:p>
    <w:p w:rsidR="00605A0C" w:rsidRPr="00A81300" w:rsidRDefault="00605A0C" w:rsidP="007C18AB">
      <w:pPr>
        <w:pStyle w:val="ac"/>
        <w:numPr>
          <w:ilvl w:val="0"/>
          <w:numId w:val="43"/>
        </w:numPr>
        <w:spacing w:before="0" w:beforeAutospacing="0" w:after="0" w:afterAutospacing="0" w:line="240" w:lineRule="atLeast"/>
        <w:ind w:left="714" w:hanging="357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сформируются практические навыки художественной бумаги в технике квиллинг;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обращаться с простейшими орудиями труда;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смогут создавать сувенирные изделия, выполненные из бумажных полосок;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разовьют художественный вкус, творческие способности и фантазию;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разовьют сенсорные и умственные способности, пространственное воображение;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аккуратности, умению бережно и экономно использовать материал, содержать в порядке рабочее место; </w:t>
      </w:r>
    </w:p>
    <w:p w:rsidR="00605A0C" w:rsidRPr="00A81300" w:rsidRDefault="00605A0C" w:rsidP="007C18AB">
      <w:pPr>
        <w:pStyle w:val="ac"/>
        <w:numPr>
          <w:ilvl w:val="0"/>
          <w:numId w:val="43"/>
        </w:numPr>
        <w:spacing w:before="0" w:beforeAutospacing="0" w:after="0" w:afterAutospacing="0" w:line="240" w:lineRule="atLeast"/>
        <w:ind w:left="714" w:hanging="357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способности работать руками, совершенствовать мелкую моторику рук, разовьют глазомер;</w:t>
      </w:r>
    </w:p>
    <w:p w:rsidR="00605A0C" w:rsidRPr="00A81300" w:rsidRDefault="00605A0C" w:rsidP="00382C03">
      <w:pPr>
        <w:pStyle w:val="ac"/>
        <w:numPr>
          <w:ilvl w:val="0"/>
          <w:numId w:val="43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улучшат свои коммуникативные способности и приобретут навыки работы в коллективе.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bCs/>
          <w:color w:val="111111"/>
          <w:sz w:val="20"/>
          <w:szCs w:val="20"/>
        </w:rPr>
      </w:pPr>
      <w:r w:rsidRPr="00A81300">
        <w:rPr>
          <w:b/>
          <w:bCs/>
          <w:color w:val="111111"/>
          <w:sz w:val="20"/>
          <w:szCs w:val="20"/>
        </w:rPr>
        <w:t>Учебный (тематический) план дополнительной общеобразовательной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bCs/>
          <w:color w:val="111111"/>
          <w:sz w:val="20"/>
          <w:szCs w:val="20"/>
        </w:rPr>
      </w:pPr>
      <w:r w:rsidRPr="00A81300">
        <w:rPr>
          <w:b/>
          <w:bCs/>
          <w:color w:val="111111"/>
          <w:sz w:val="20"/>
          <w:szCs w:val="20"/>
        </w:rPr>
        <w:t>общеразвивающей программы</w:t>
      </w:r>
    </w:p>
    <w:tbl>
      <w:tblPr>
        <w:tblStyle w:val="ab"/>
        <w:tblW w:w="0" w:type="auto"/>
        <w:tblLayout w:type="fixed"/>
        <w:tblLook w:val="04A0"/>
      </w:tblPr>
      <w:tblGrid>
        <w:gridCol w:w="675"/>
        <w:gridCol w:w="4253"/>
        <w:gridCol w:w="850"/>
        <w:gridCol w:w="993"/>
        <w:gridCol w:w="1067"/>
        <w:gridCol w:w="1445"/>
        <w:gridCol w:w="1399"/>
      </w:tblGrid>
      <w:tr w:rsidR="00605A0C" w:rsidRPr="00A81300" w:rsidTr="000A63DE">
        <w:trPr>
          <w:trHeight w:val="519"/>
        </w:trPr>
        <w:tc>
          <w:tcPr>
            <w:tcW w:w="675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№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  <w:tc>
          <w:tcPr>
            <w:tcW w:w="4253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Название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раздела,</w:t>
            </w:r>
          </w:p>
          <w:p w:rsidR="00605A0C" w:rsidRPr="007C18AB" w:rsidRDefault="007C18AB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2910" w:type="dxa"/>
            <w:gridSpan w:val="3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3класс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445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Формы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организации</w:t>
            </w:r>
          </w:p>
          <w:p w:rsidR="00605A0C" w:rsidRPr="007C18AB" w:rsidRDefault="007C18AB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занятий</w:t>
            </w:r>
          </w:p>
        </w:tc>
        <w:tc>
          <w:tcPr>
            <w:tcW w:w="1399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Формы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аттестации</w:t>
            </w:r>
          </w:p>
          <w:p w:rsidR="00605A0C" w:rsidRPr="007C18AB" w:rsidRDefault="007C18AB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(контроля)</w:t>
            </w:r>
          </w:p>
        </w:tc>
      </w:tr>
      <w:tr w:rsidR="00605A0C" w:rsidRPr="00A81300" w:rsidTr="007C18AB">
        <w:trPr>
          <w:trHeight w:val="370"/>
        </w:trPr>
        <w:tc>
          <w:tcPr>
            <w:tcW w:w="675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253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Всего 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Теория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Практика</w:t>
            </w:r>
          </w:p>
        </w:tc>
        <w:tc>
          <w:tcPr>
            <w:tcW w:w="1445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605A0C" w:rsidRPr="00A81300" w:rsidTr="007C18AB">
        <w:trPr>
          <w:trHeight w:val="313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1</w:t>
            </w:r>
          </w:p>
        </w:tc>
        <w:tc>
          <w:tcPr>
            <w:tcW w:w="10007" w:type="dxa"/>
            <w:gridSpan w:val="6"/>
          </w:tcPr>
          <w:p w:rsidR="00605A0C" w:rsidRPr="007C18AB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(модуль)1.</w:t>
            </w:r>
            <w:r w:rsidRPr="00A81300">
              <w:rPr>
                <w:sz w:val="20"/>
                <w:szCs w:val="20"/>
                <w:bdr w:val="none" w:sz="0" w:space="0" w:color="auto" w:frame="1"/>
              </w:rPr>
              <w:t xml:space="preserve">  «</w:t>
            </w:r>
            <w:r w:rsidRPr="00A81300">
              <w:rPr>
                <w:i/>
                <w:iCs/>
                <w:sz w:val="20"/>
                <w:szCs w:val="20"/>
              </w:rPr>
              <w:t>Вводный блок</w:t>
            </w:r>
            <w:r w:rsidRPr="00A81300">
              <w:rPr>
                <w:sz w:val="20"/>
                <w:szCs w:val="20"/>
                <w:bdr w:val="none" w:sz="0" w:space="0" w:color="auto" w:frame="1"/>
              </w:rPr>
              <w:t>»</w:t>
            </w: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1.1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1.1. Из истории развития квиллинга.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 xml:space="preserve">Вводное занятие. Инструктаж. </w:t>
            </w:r>
            <w:r w:rsidRPr="00A81300">
              <w:rPr>
                <w:sz w:val="20"/>
                <w:szCs w:val="20"/>
              </w:rPr>
              <w:t>Правила техники безопасности.  Инструменты и материалы. Знакомство с программой.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традиционные занятия, 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1.2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  <w:u w:val="single"/>
              </w:rPr>
            </w:pPr>
            <w:r w:rsidRPr="00A81300">
              <w:rPr>
                <w:sz w:val="20"/>
                <w:szCs w:val="20"/>
              </w:rPr>
              <w:t>История возникновения бумаги. .Виды и свойства бумаги, картона.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лекции, презентация 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  <w:tc>
          <w:tcPr>
            <w:tcW w:w="10007" w:type="dxa"/>
            <w:gridSpan w:val="6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2.</w:t>
            </w:r>
            <w:r w:rsidRPr="00A81300">
              <w:rPr>
                <w:rStyle w:val="106"/>
                <w:b/>
                <w:color w:val="4F81BD" w:themeColor="accent1"/>
                <w:sz w:val="20"/>
                <w:szCs w:val="20"/>
              </w:rPr>
              <w:t xml:space="preserve"> Конструирование</w:t>
            </w: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2.1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2.1. Изучаем базовые элементы</w:t>
            </w:r>
            <w:r w:rsidRPr="00A81300">
              <w:rPr>
                <w:i/>
                <w:sz w:val="20"/>
                <w:szCs w:val="20"/>
              </w:rPr>
              <w:t xml:space="preserve"> Конструирование</w:t>
            </w:r>
            <w:r w:rsidRPr="00A81300">
              <w:rPr>
                <w:sz w:val="20"/>
                <w:szCs w:val="20"/>
              </w:rPr>
              <w:t>. Вырезание полосок для квиллинга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2.2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Основные правила работы.  </w:t>
            </w:r>
            <w:r w:rsidRPr="00A81300">
              <w:rPr>
                <w:i/>
                <w:sz w:val="20"/>
                <w:szCs w:val="20"/>
              </w:rPr>
              <w:t>Приемы изготовления и условные обозначения основных форм  квиллинга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комбинированные занятия 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2.3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Знакомство с простейшими приемами изготовления цветов.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традиционные занятия, 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2.4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605A0C">
        <w:trPr>
          <w:trHeight w:val="424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  <w:tc>
          <w:tcPr>
            <w:tcW w:w="10007" w:type="dxa"/>
            <w:gridSpan w:val="6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i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3</w:t>
            </w:r>
            <w:r w:rsidRPr="00A81300">
              <w:rPr>
                <w:rStyle w:val="106"/>
                <w:b/>
                <w:color w:val="4F81BD" w:themeColor="accent1"/>
                <w:sz w:val="20"/>
                <w:szCs w:val="20"/>
              </w:rPr>
              <w:t xml:space="preserve">.  </w:t>
            </w:r>
            <w:r w:rsidRPr="00A81300">
              <w:rPr>
                <w:i/>
                <w:iCs/>
                <w:sz w:val="20"/>
                <w:szCs w:val="20"/>
              </w:rPr>
              <w:t>«Изготовление цветов в технике «квиллинга.»</w:t>
            </w: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.Изготовление розочек. Изготовление простых несложных цветов.Розочки.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Изготовление цветов в технике квиллинг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бахромчатых цветов.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Приемы изготовления более сложных цветов. Подбор цветовой гаммы.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Конкурс «Осенний букет»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Праздник Осенний бал»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Композиция из цветов. Изготовление листьев </w:t>
            </w:r>
            <w:r w:rsidRPr="00A81300">
              <w:rPr>
                <w:sz w:val="20"/>
                <w:szCs w:val="20"/>
              </w:rPr>
              <w:lastRenderedPageBreak/>
              <w:t>с краем в виде бахромы, с резным краем (листья, вырезанные и обработанные с помощью ножниц).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</w:t>
            </w:r>
            <w:r w:rsidRPr="00A81300">
              <w:rPr>
                <w:sz w:val="20"/>
                <w:szCs w:val="20"/>
              </w:rPr>
              <w:lastRenderedPageBreak/>
              <w:t>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lastRenderedPageBreak/>
              <w:t>3.8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Композиция из цветов с использованием листьев.</w:t>
            </w:r>
            <w:r w:rsidRPr="00A81300">
              <w:rPr>
                <w:i/>
                <w:sz w:val="20"/>
                <w:szCs w:val="20"/>
              </w:rPr>
              <w:t>Изготовление листьев в технике квиллинг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 xml:space="preserve">Изготовление сувениров к праздникам. </w:t>
            </w:r>
            <w:r w:rsidRPr="00A81300">
              <w:rPr>
                <w:sz w:val="20"/>
                <w:szCs w:val="20"/>
              </w:rPr>
              <w:t>Изготовление ажурных рамок, панно или небольших объектов в технике квиллинг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bCs/>
                <w:color w:val="111111"/>
                <w:sz w:val="20"/>
                <w:szCs w:val="20"/>
              </w:rPr>
              <w:t>3.10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Использование для рамок разнообразных форм квиллинга: капля, ролл, глаз и т. д.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Оформление в рамку готовой работы.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Создание цветочной рамки: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открыток, коробочек и украшение их букетами, выполненными в технике квиллинг.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Контрольный срез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конкурс-выставка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выставка</w:t>
            </w: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Весёлые старты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игры  соревнования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Лыжная прогулка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игры 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10682" w:type="dxa"/>
            <w:gridSpan w:val="7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i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4.</w:t>
            </w:r>
            <w:r w:rsidRPr="00A81300">
              <w:rPr>
                <w:i/>
                <w:iCs/>
                <w:sz w:val="20"/>
                <w:szCs w:val="20"/>
              </w:rPr>
              <w:t xml:space="preserve"> Изготовление животных в технике квиллинга»</w:t>
            </w: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птиц и насекомых.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Изготовление птиц в технике квиллинг.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птиц в технике квиллинг. Элементы квиллинга: изогнутый лист, ролл, овал, дуга, капля, стрелка.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Композиция «Лебеди», «Попугай Кеша», «Сказочная птица» и др.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u w:val="single"/>
              </w:rPr>
            </w:pPr>
            <w:r w:rsidRPr="00A81300">
              <w:rPr>
                <w:i/>
                <w:sz w:val="20"/>
                <w:szCs w:val="20"/>
              </w:rPr>
              <w:t>Изготовление насекомых в технике квиллинг</w:t>
            </w:r>
            <w:r w:rsidRPr="00A81300">
              <w:rPr>
                <w:sz w:val="20"/>
                <w:szCs w:val="20"/>
              </w:rPr>
              <w:t xml:space="preserve">  Изготовление бабочки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Божья коровка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Осы и шмели. Стрекоза.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Проект. Коллективная работа к конкурсу «Природа творчество».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Объёмный квиллинг.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Изготовление объемных фигурок птиц из гофрированного картона.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просмотр спектакля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Викторина посвященный ко  «Дню птиц»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Шахматно-шашечный турнир среди учащихся начальных классов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игры  соревнования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Организация выставки и оформление работ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Изготовление животных в технике квиллинг.</w:t>
            </w:r>
            <w:r w:rsidRPr="00A81300">
              <w:rPr>
                <w:sz w:val="20"/>
                <w:szCs w:val="20"/>
              </w:rPr>
              <w:t xml:space="preserve"> Знакомство  с основным  элементами для создания фигурок животных.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18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Изготовление основных деталей из полосок бумаги, гофрированного картона. </w:t>
            </w:r>
            <w:r w:rsidRPr="00A81300">
              <w:rPr>
                <w:sz w:val="20"/>
                <w:szCs w:val="20"/>
              </w:rPr>
              <w:lastRenderedPageBreak/>
              <w:t xml:space="preserve">Отличительные свойства гофрированного картона. 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lastRenderedPageBreak/>
              <w:t>4.15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Создание плоских и объемных фигурок животных, из бумаги и гофрированного картона. 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Контрольный срез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комбинированное </w:t>
            </w:r>
            <w:r w:rsidRPr="00A81300">
              <w:rPr>
                <w:color w:val="000000"/>
                <w:sz w:val="20"/>
                <w:szCs w:val="20"/>
              </w:rPr>
              <w:t>выставка</w:t>
            </w:r>
            <w:r w:rsidRPr="00A81300">
              <w:rPr>
                <w:sz w:val="20"/>
                <w:szCs w:val="20"/>
              </w:rPr>
              <w:t xml:space="preserve">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color w:val="000000"/>
                <w:sz w:val="20"/>
                <w:szCs w:val="20"/>
              </w:rPr>
              <w:t>выставка</w:t>
            </w: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4.17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Итоговые занятия Оформление выставочных работ.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  <w:tr w:rsidR="00605A0C" w:rsidRPr="00A81300" w:rsidTr="000A63DE"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Всего: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144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color w:val="111111"/>
                <w:sz w:val="20"/>
                <w:szCs w:val="20"/>
              </w:rPr>
            </w:pPr>
          </w:p>
        </w:tc>
      </w:tr>
    </w:tbl>
    <w:p w:rsidR="00605A0C" w:rsidRPr="007C18AB" w:rsidRDefault="00605A0C" w:rsidP="007C18AB">
      <w:pPr>
        <w:pStyle w:val="ac"/>
        <w:spacing w:line="240" w:lineRule="atLeast"/>
        <w:jc w:val="center"/>
        <w:rPr>
          <w:b/>
          <w:sz w:val="22"/>
          <w:szCs w:val="20"/>
        </w:rPr>
      </w:pPr>
      <w:r w:rsidRPr="007C18AB">
        <w:rPr>
          <w:b/>
          <w:sz w:val="22"/>
          <w:szCs w:val="20"/>
        </w:rPr>
        <w:t>Содержание программы 4года обучения</w:t>
      </w:r>
    </w:p>
    <w:p w:rsidR="00605A0C" w:rsidRPr="007C18AB" w:rsidRDefault="00605A0C" w:rsidP="007C18AB">
      <w:pPr>
        <w:pStyle w:val="ac"/>
        <w:spacing w:line="240" w:lineRule="atLeast"/>
        <w:rPr>
          <w:sz w:val="20"/>
          <w:szCs w:val="20"/>
        </w:rPr>
      </w:pPr>
      <w:r w:rsidRPr="007C18AB">
        <w:rPr>
          <w:sz w:val="20"/>
          <w:szCs w:val="20"/>
        </w:rPr>
        <w:t>РАЗДЕЛ (модуль)1</w:t>
      </w:r>
      <w:r w:rsidRPr="007C18AB">
        <w:rPr>
          <w:b/>
          <w:i/>
          <w:sz w:val="20"/>
          <w:szCs w:val="20"/>
        </w:rPr>
        <w:t>.</w:t>
      </w:r>
      <w:r w:rsidRPr="007C18AB">
        <w:rPr>
          <w:b/>
          <w:i/>
          <w:sz w:val="20"/>
          <w:szCs w:val="20"/>
          <w:bdr w:val="none" w:sz="0" w:space="0" w:color="auto" w:frame="1"/>
        </w:rPr>
        <w:t xml:space="preserve">  «</w:t>
      </w:r>
      <w:r w:rsidRPr="007C18AB">
        <w:rPr>
          <w:b/>
          <w:i/>
          <w:iCs/>
          <w:sz w:val="20"/>
          <w:szCs w:val="20"/>
        </w:rPr>
        <w:t>Вводный блок</w:t>
      </w:r>
      <w:r w:rsidRPr="007C18AB">
        <w:rPr>
          <w:b/>
          <w:i/>
          <w:sz w:val="20"/>
          <w:szCs w:val="20"/>
          <w:bdr w:val="none" w:sz="0" w:space="0" w:color="auto" w:frame="1"/>
        </w:rPr>
        <w:t>»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1.1 История развития квиллинга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История развития квиллинга в России. Появление искусства бумагокручения. Основные направления развития. Особенности распространения техники квиллинг. Самостоятельная работа: подбор интересной дополнительной информации по изучаемой теме.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Современный этап развития бумагокручения.  Основные техники распространенные в нашем времени.   Квиллинг, как яркая и неотъемлемая часть скрапбукинга.  Самостоятельная работа: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rStyle w:val="103"/>
          <w:b/>
          <w:sz w:val="20"/>
          <w:szCs w:val="20"/>
        </w:rPr>
      </w:pPr>
      <w:r w:rsidRPr="00A81300">
        <w:rPr>
          <w:sz w:val="20"/>
          <w:szCs w:val="20"/>
        </w:rPr>
        <w:t>РАЗДЕЛ</w:t>
      </w:r>
      <w:r w:rsidRPr="00A81300">
        <w:rPr>
          <w:rStyle w:val="103"/>
          <w:b/>
          <w:sz w:val="20"/>
          <w:szCs w:val="20"/>
        </w:rPr>
        <w:t xml:space="preserve"> 2 Конструирование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Материалы, инструменты и приспособления. Вырезание полосок для квиллинга. Основные правила работы. Разметка. Теоретическое и практическое занятие в групповой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Выполнение основных форм "капля", "треугольник", "долька", "квадрат", "прямоугольник". Конструирование из основных форм квиллинга. Использование петельчатой техники в изготовлении цветов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Выполнение основных форм "листочек", "глаз", "сердечко", "звёздочка". Конструирование из основных форм квиллинга. Техника изготовления.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Тематические праздники. Историческое происхождение праздников. Традиции праздников. Виды прикладного творчества. Правила рассматривания изделий прикладного творчества, различия, сравнение. Самостоятельная работа: Как дарить подарки, сделанные своими руками?  – изучение информации по заданному вопросу.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rStyle w:val="25"/>
          <w:sz w:val="20"/>
          <w:szCs w:val="20"/>
        </w:rPr>
      </w:pPr>
      <w:r w:rsidRPr="00A81300">
        <w:rPr>
          <w:sz w:val="20"/>
          <w:szCs w:val="20"/>
        </w:rPr>
        <w:t>Изготовление композиций по заготовленным эскизам, картинкам</w:t>
      </w:r>
      <w:r w:rsidRPr="00A81300">
        <w:rPr>
          <w:rStyle w:val="25"/>
          <w:sz w:val="20"/>
          <w:szCs w:val="20"/>
        </w:rPr>
        <w:t>. Композиция. Исполнение работ в различных техниках по подготовленным фонам. Самостоятельная работа: поиск творческих идей, отработка навыков и умений.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rStyle w:val="25"/>
          <w:sz w:val="20"/>
          <w:szCs w:val="20"/>
        </w:rPr>
      </w:pPr>
      <w:r w:rsidRPr="00A81300">
        <w:rPr>
          <w:sz w:val="20"/>
          <w:szCs w:val="20"/>
        </w:rPr>
        <w:t>Изготовление декоративных элементов в праздничном интерьере.  Изучение вариантов декоративного украшения к праздникам(Новый год, Рождество, день влюбленных, день защитника Отечества, женский день и т.д.)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Cs/>
          <w:sz w:val="20"/>
          <w:szCs w:val="20"/>
        </w:rPr>
      </w:pPr>
      <w:r w:rsidRPr="00A81300">
        <w:rPr>
          <w:sz w:val="20"/>
          <w:szCs w:val="20"/>
        </w:rPr>
        <w:t>РАЗДЕЛ 3</w:t>
      </w:r>
      <w:r w:rsidRPr="00A81300">
        <w:rPr>
          <w:rStyle w:val="106"/>
          <w:b/>
          <w:sz w:val="20"/>
          <w:szCs w:val="20"/>
        </w:rPr>
        <w:t xml:space="preserve">.  </w:t>
      </w:r>
      <w:r w:rsidRPr="00A81300">
        <w:rPr>
          <w:b/>
          <w:iCs/>
          <w:sz w:val="20"/>
          <w:szCs w:val="20"/>
        </w:rPr>
        <w:t>«Изготовление цветов в технике «квиллинга»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Основные приёмы и стили в технике квиллинг (повторение).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бахромчатых цветов. Приемы изготовления более сложных цветов. Подбор цветовой гаммы.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листиков с продольными жилками.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Создание фигурок животных и птиц данным приёмом.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Основы истории возникновения квиллинга, с целью повторения пройденного материала.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lastRenderedPageBreak/>
        <w:t xml:space="preserve">  Композиционные поиски для итоговой работы. Разработка эскизов в цвете. Тему итоговой работы каждый обучающийся выбирает сам, учитывая свои склонности и возможности реализовать выбранную идею.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Панно «Что нам осень подарила».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открытки «С Новым годом!». Выбор композиции. Подбор цветовой гаммы. Подготовка основания открытки. Изготовление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ёлочного украшения «Снежинка». Подбор цветовой гаммы. Изготовление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открытки «Голубые цветы». Выбор композиции. Подбор цветовой гаммы. Подготовка основания открытки. Изготовление элементов. Склейка. Оформление. Теоретические и практические занятия в групповой форме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открытки «Валентинка». Выбор композиции. Подбор цветовой гаммы. Подготовка основания открытки. Изготовление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композиции «Сочный виноград». Выбор композиции. Подбор цветовой гаммы. Подготовка основания композиции, изготовление рамки. Изготовление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панно «Корзина с фиалками». Выбор композиции. Подбор цветовой гаммы. Подготовка основания панно, изготовление рамки. Изготовление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корзиночки «Весна». Подбор цветовой гаммы. Подготовка основания корзиночки. Изготовление и сборка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Изготовление шкатулки. Подбор цветовой гаммы. Подготовка основания шкатулки. Изготовление элементов. Склейка и сборка элементов Оформление. Теоретические и практические занятия в групповой и индивидуальной форме. Изготовление композиции «Летний зной». Выбор композиции. Подбор цветовой гаммы. Подготовка основания композиции, изготовление рамки. Изготовление элементов. Склейка. Оформление. Теоретические и практические занятия в групповой и индивидуальной форме.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Составление композиции. Кручение по авторским  идеям. Итоговая композиция демонстрирует умения реализовывать свои замыслы, творческий подход в выборе решения, умение работать с подготовительным материалом, эскизами, этюдами, набросками, литературой.</w:t>
      </w:r>
    </w:p>
    <w:p w:rsidR="00605A0C" w:rsidRPr="007C18AB" w:rsidRDefault="00605A0C" w:rsidP="007C18AB">
      <w:pPr>
        <w:pStyle w:val="ac"/>
        <w:spacing w:before="0" w:beforeAutospacing="0" w:after="0" w:afterAutospacing="0" w:line="240" w:lineRule="atLeast"/>
        <w:jc w:val="center"/>
        <w:rPr>
          <w:b/>
          <w:bCs/>
          <w:sz w:val="20"/>
          <w:szCs w:val="20"/>
        </w:rPr>
      </w:pPr>
      <w:bookmarkStart w:id="0" w:name="bookmark25"/>
      <w:r w:rsidRPr="007C18AB">
        <w:rPr>
          <w:b/>
          <w:bCs/>
          <w:sz w:val="20"/>
          <w:szCs w:val="20"/>
        </w:rPr>
        <w:t>Учебный (тематический) план дополнительной общеобразовательной</w:t>
      </w:r>
    </w:p>
    <w:p w:rsidR="00605A0C" w:rsidRPr="007C18AB" w:rsidRDefault="00605A0C" w:rsidP="007C18AB">
      <w:pPr>
        <w:pStyle w:val="ac"/>
        <w:spacing w:before="0" w:beforeAutospacing="0" w:after="0" w:afterAutospacing="0" w:line="240" w:lineRule="atLeast"/>
        <w:jc w:val="center"/>
        <w:rPr>
          <w:b/>
          <w:sz w:val="20"/>
          <w:szCs w:val="20"/>
        </w:rPr>
      </w:pPr>
      <w:r w:rsidRPr="007C18AB">
        <w:rPr>
          <w:b/>
          <w:bCs/>
          <w:sz w:val="20"/>
          <w:szCs w:val="20"/>
        </w:rPr>
        <w:t>общеразвивающей программы 4года обучения</w:t>
      </w:r>
    </w:p>
    <w:tbl>
      <w:tblPr>
        <w:tblStyle w:val="ab"/>
        <w:tblW w:w="10682" w:type="dxa"/>
        <w:tblLayout w:type="fixed"/>
        <w:tblLook w:val="04A0"/>
      </w:tblPr>
      <w:tblGrid>
        <w:gridCol w:w="675"/>
        <w:gridCol w:w="4253"/>
        <w:gridCol w:w="850"/>
        <w:gridCol w:w="993"/>
        <w:gridCol w:w="1067"/>
        <w:gridCol w:w="1445"/>
        <w:gridCol w:w="1399"/>
      </w:tblGrid>
      <w:tr w:rsidR="00605A0C" w:rsidRPr="00A81300" w:rsidTr="000A63DE">
        <w:trPr>
          <w:trHeight w:val="519"/>
        </w:trPr>
        <w:tc>
          <w:tcPr>
            <w:tcW w:w="675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№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3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Название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раздела,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темы</w:t>
            </w:r>
          </w:p>
        </w:tc>
        <w:tc>
          <w:tcPr>
            <w:tcW w:w="2910" w:type="dxa"/>
            <w:gridSpan w:val="3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4класс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1445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Формы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организации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занятий</w:t>
            </w:r>
          </w:p>
        </w:tc>
        <w:tc>
          <w:tcPr>
            <w:tcW w:w="1399" w:type="dxa"/>
            <w:vMerge w:val="restart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Формы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аттестации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(контроля)</w:t>
            </w:r>
          </w:p>
        </w:tc>
      </w:tr>
      <w:tr w:rsidR="00605A0C" w:rsidRPr="00A81300" w:rsidTr="000A63DE">
        <w:trPr>
          <w:trHeight w:val="604"/>
        </w:trPr>
        <w:tc>
          <w:tcPr>
            <w:tcW w:w="675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4253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Всего 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Теория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Практика</w:t>
            </w:r>
          </w:p>
        </w:tc>
        <w:tc>
          <w:tcPr>
            <w:tcW w:w="1445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399" w:type="dxa"/>
            <w:vMerge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237"/>
        </w:trPr>
        <w:tc>
          <w:tcPr>
            <w:tcW w:w="10682" w:type="dxa"/>
            <w:gridSpan w:val="7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 (модуль)1.</w:t>
            </w:r>
            <w:r w:rsidRPr="00A81300">
              <w:rPr>
                <w:sz w:val="20"/>
                <w:szCs w:val="20"/>
                <w:bdr w:val="none" w:sz="0" w:space="0" w:color="auto" w:frame="1"/>
              </w:rPr>
              <w:t xml:space="preserve">  «</w:t>
            </w:r>
            <w:r w:rsidRPr="00A81300">
              <w:rPr>
                <w:i/>
                <w:iCs/>
                <w:sz w:val="20"/>
                <w:szCs w:val="20"/>
              </w:rPr>
              <w:t>Вводный блок</w:t>
            </w:r>
            <w:r w:rsidRPr="00A81300">
              <w:rPr>
                <w:sz w:val="20"/>
                <w:szCs w:val="20"/>
                <w:bdr w:val="none" w:sz="0" w:space="0" w:color="auto" w:frame="1"/>
              </w:rPr>
              <w:t>»-8ч</w:t>
            </w: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Вводное занятие. Инструктаж. История развития квиллинга в России.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</w:rPr>
              <w:t>лекция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Основные направления развития. Особенности распространения техники квиллинг.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1.3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Самостоятельная работа: подбор интересной дополнительной информации по изучаемой теме. 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lastRenderedPageBreak/>
              <w:t>1.4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Современный этап развития бумагокручения.  Основные техники распространенные в нашем времени.   Квиллинг, как яркая и неотъемлемая часть скрапбукинга.  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10682" w:type="dxa"/>
            <w:gridSpan w:val="7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РАЗДЕЛ </w:t>
            </w:r>
            <w:r w:rsidRPr="00A81300">
              <w:rPr>
                <w:rStyle w:val="106"/>
                <w:b/>
                <w:sz w:val="20"/>
                <w:szCs w:val="20"/>
              </w:rPr>
              <w:t>2 Конструирование- 32ч</w:t>
            </w: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Материалы, инструменты и приспособления. Вырезание полосок для квиллинга. Основные правила работы. Разметка.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Выполнение основных форм "капля", "треугольник", "долька", "квадрат", "прямоугольник". Конструирование из основных форм квиллинга.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Выполнение основных форм "листочек", "глаз", "сердечко", "звёздочка". Конструирование из основных форм квиллинга. Техника изготовления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 рисунков «Осенняя мозаика»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2.5</w:t>
            </w:r>
          </w:p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Аппликация «Осенний лес»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Использование петельчатой техники в изготовлении цветов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Историческое происхождение праздников. Традиции праздников. Виды прикладного творчества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Конкурс «Осенний букет»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Праздник Осенний бал»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Самостоятельная работа: Как дарить подарки, сделанные своими руками?  – изучение информации по заданному вопросу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композиций по заготовленным эскизам, картинкам</w:t>
            </w:r>
            <w:r w:rsidRPr="00A81300">
              <w:rPr>
                <w:rStyle w:val="25"/>
                <w:sz w:val="20"/>
                <w:szCs w:val="20"/>
              </w:rPr>
              <w:t>. Композиция «В мире цветов»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декоративных элементов в праздничном интерьере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рисунков «Зимние забавы»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2.15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 на свежем воздухе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эстафеты, игры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10682" w:type="dxa"/>
            <w:gridSpan w:val="7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/>
                <w:sz w:val="20"/>
                <w:szCs w:val="20"/>
              </w:rPr>
            </w:pPr>
            <w:r w:rsidRPr="00A81300">
              <w:rPr>
                <w:b/>
                <w:sz w:val="20"/>
                <w:szCs w:val="20"/>
              </w:rPr>
              <w:t>РАЗДЕЛ 3</w:t>
            </w:r>
            <w:r w:rsidRPr="00A81300">
              <w:rPr>
                <w:rStyle w:val="106"/>
                <w:b/>
                <w:sz w:val="20"/>
                <w:szCs w:val="20"/>
              </w:rPr>
              <w:t xml:space="preserve">.  </w:t>
            </w:r>
            <w:r w:rsidRPr="00A81300">
              <w:rPr>
                <w:b/>
                <w:iCs/>
                <w:sz w:val="20"/>
                <w:szCs w:val="20"/>
              </w:rPr>
              <w:t>«Изготовление цветов в технике «квиллинга</w:t>
            </w:r>
            <w:r w:rsidRPr="00A81300">
              <w:rPr>
                <w:b/>
                <w:sz w:val="20"/>
                <w:szCs w:val="20"/>
              </w:rPr>
              <w:t xml:space="preserve"> -104ч.</w:t>
            </w: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ёлочного украшения «Снежинка». Подбор цветовой гаммы.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открытки «Голубые цветы». Выбор композиции.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Основные приёмы и стили в технике квиллинг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бахромчатых цветов. Приемы изготовления более сложных цветов. Подбор цветовой гаммы.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листиков с продольными жилками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Подарки осени. "Треугольник","Полумесяц", "Сердце"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lastRenderedPageBreak/>
              <w:t>3.7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открытки «С Новым годом!».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Контрольный срез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 ко 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Весёлые старты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эстафеты, игры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Лыжная прогулка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игры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</w:rPr>
              <w:t>Выполнение поделок из элементов плотной катушки</w:t>
            </w:r>
            <w:r w:rsidRPr="00A81300">
              <w:rPr>
                <w:sz w:val="20"/>
                <w:szCs w:val="20"/>
              </w:rPr>
              <w:t>. «Валентинка» из элементов "Глаз".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</w:rPr>
              <w:t>Изготовление композиции «Сочный виноград».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Конкурс  «Умелых руки»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Викторины, конкурсы, соревнования.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эстафеты, игры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панно «Корзина с фиалками».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корзиночки «Весна»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3.19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Шкатулка из разных элементов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</w:rPr>
              <w:t>Выполнение поделок из ажурных элементов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Коллективная работа. Картина «Белые лебеди»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Букет с красными розами. Элементы "Лист"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322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«Весенняя поляна» из разных элементов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Просмотр спектакля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Викторина посвященный ко  «Дню птиц»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Шахматно-шашечный турнир среди учащихся начальных классов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соревнования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3.26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композиции «Летний зной».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3.27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сувениров к празднику.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3.28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Создание фигурок животных и птиц данным приёмом.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3.29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аксессуаров, бижутерии с использованием техники кручения роллов.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3.30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“Сказочное царство”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3.31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Композиционные поиски для итоговой работы Разработка эскизов в цвете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332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Коллективные (парные) работы с использованием  техники «квиллинг».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3.33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Контрольный срез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3.34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  <w:shd w:val="clear" w:color="auto" w:fill="FFFFFF"/>
              </w:rPr>
              <w:t>Организация творческих выставок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05A0C" w:rsidRPr="00A81300" w:rsidTr="000A63DE">
        <w:trPr>
          <w:trHeight w:val="486"/>
        </w:trPr>
        <w:tc>
          <w:tcPr>
            <w:tcW w:w="67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lastRenderedPageBreak/>
              <w:t>3.35</w:t>
            </w:r>
          </w:p>
        </w:tc>
        <w:tc>
          <w:tcPr>
            <w:tcW w:w="425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Итого:</w:t>
            </w:r>
          </w:p>
        </w:tc>
        <w:tc>
          <w:tcPr>
            <w:tcW w:w="850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144</w:t>
            </w:r>
          </w:p>
        </w:tc>
        <w:tc>
          <w:tcPr>
            <w:tcW w:w="993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22</w:t>
            </w:r>
          </w:p>
        </w:tc>
        <w:tc>
          <w:tcPr>
            <w:tcW w:w="1067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122</w:t>
            </w:r>
          </w:p>
        </w:tc>
        <w:tc>
          <w:tcPr>
            <w:tcW w:w="1445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399" w:type="dxa"/>
          </w:tcPr>
          <w:p w:rsidR="00605A0C" w:rsidRPr="00A81300" w:rsidRDefault="00605A0C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B2722D" w:rsidRDefault="00B2722D" w:rsidP="00382C03">
      <w:pPr>
        <w:pStyle w:val="ac"/>
        <w:spacing w:line="240" w:lineRule="atLeast"/>
        <w:jc w:val="both"/>
        <w:rPr>
          <w:b/>
          <w:bCs/>
          <w:sz w:val="20"/>
          <w:szCs w:val="20"/>
        </w:rPr>
      </w:pPr>
    </w:p>
    <w:p w:rsidR="00B2722D" w:rsidRDefault="00B2722D" w:rsidP="00382C03">
      <w:pPr>
        <w:pStyle w:val="ac"/>
        <w:spacing w:line="240" w:lineRule="atLeast"/>
        <w:jc w:val="both"/>
        <w:rPr>
          <w:b/>
          <w:bCs/>
          <w:sz w:val="20"/>
          <w:szCs w:val="20"/>
        </w:rPr>
      </w:pPr>
    </w:p>
    <w:p w:rsidR="002228C0" w:rsidRPr="00A81300" w:rsidRDefault="002228C0" w:rsidP="007C18AB">
      <w:pPr>
        <w:pStyle w:val="ac"/>
        <w:spacing w:before="0" w:beforeAutospacing="0" w:after="0" w:afterAutospacing="0" w:line="240" w:lineRule="atLeast"/>
        <w:jc w:val="center"/>
        <w:rPr>
          <w:b/>
          <w:bCs/>
          <w:sz w:val="20"/>
          <w:szCs w:val="20"/>
        </w:rPr>
      </w:pPr>
      <w:r w:rsidRPr="00A81300">
        <w:rPr>
          <w:b/>
          <w:bCs/>
          <w:sz w:val="20"/>
          <w:szCs w:val="20"/>
        </w:rPr>
        <w:t>Календарный учебный график дополнительной общеобразовательной</w:t>
      </w:r>
    </w:p>
    <w:p w:rsidR="002228C0" w:rsidRPr="00A81300" w:rsidRDefault="002228C0" w:rsidP="007C18AB">
      <w:pPr>
        <w:pStyle w:val="ac"/>
        <w:spacing w:before="0" w:beforeAutospacing="0" w:after="0" w:afterAutospacing="0" w:line="240" w:lineRule="atLeast"/>
        <w:jc w:val="center"/>
        <w:rPr>
          <w:b/>
          <w:sz w:val="20"/>
          <w:szCs w:val="20"/>
        </w:rPr>
      </w:pPr>
      <w:r w:rsidRPr="00A81300">
        <w:rPr>
          <w:rFonts w:eastAsiaTheme="minorEastAsia"/>
          <w:b/>
          <w:bCs/>
          <w:sz w:val="20"/>
          <w:szCs w:val="20"/>
        </w:rPr>
        <w:t>общеразвивающей программы</w:t>
      </w:r>
      <w:r w:rsidRPr="00A81300">
        <w:rPr>
          <w:b/>
          <w:sz w:val="20"/>
          <w:szCs w:val="20"/>
        </w:rPr>
        <w:t xml:space="preserve"> 1 группы 4-го года обучения</w:t>
      </w:r>
    </w:p>
    <w:tbl>
      <w:tblPr>
        <w:tblStyle w:val="ab"/>
        <w:tblW w:w="15072" w:type="dxa"/>
        <w:tblInd w:w="-176" w:type="dxa"/>
        <w:tblLayout w:type="fixed"/>
        <w:tblLook w:val="04A0"/>
      </w:tblPr>
      <w:tblGrid>
        <w:gridCol w:w="566"/>
        <w:gridCol w:w="851"/>
        <w:gridCol w:w="851"/>
        <w:gridCol w:w="1277"/>
        <w:gridCol w:w="1417"/>
        <w:gridCol w:w="852"/>
        <w:gridCol w:w="3967"/>
        <w:gridCol w:w="993"/>
        <w:gridCol w:w="566"/>
        <w:gridCol w:w="426"/>
        <w:gridCol w:w="1653"/>
        <w:gridCol w:w="1653"/>
      </w:tblGrid>
      <w:tr w:rsidR="00760118" w:rsidRPr="00A81300" w:rsidTr="007C18AB">
        <w:trPr>
          <w:gridAfter w:val="3"/>
          <w:wAfter w:w="3732" w:type="dxa"/>
          <w:trHeight w:val="1178"/>
        </w:trPr>
        <w:tc>
          <w:tcPr>
            <w:tcW w:w="567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rFonts w:eastAsiaTheme="minorEastAsia"/>
                <w:sz w:val="20"/>
                <w:szCs w:val="20"/>
              </w:rPr>
              <w:t>№ п/п</w:t>
            </w:r>
          </w:p>
        </w:tc>
        <w:tc>
          <w:tcPr>
            <w:tcW w:w="851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851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77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  <w:r w:rsidRPr="00A81300">
              <w:rPr>
                <w:rFonts w:eastAsiaTheme="minorEastAsia"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1416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  <w:r w:rsidRPr="00A81300">
              <w:rPr>
                <w:rFonts w:eastAsiaTheme="minorEastAsia"/>
                <w:sz w:val="20"/>
                <w:szCs w:val="20"/>
              </w:rPr>
              <w:t>Форма</w:t>
            </w:r>
            <w:r w:rsidR="00632451">
              <w:rPr>
                <w:rFonts w:eastAsiaTheme="minorEastAsia"/>
                <w:sz w:val="20"/>
                <w:szCs w:val="20"/>
              </w:rPr>
              <w:t xml:space="preserve"> </w:t>
            </w:r>
            <w:r w:rsidRPr="00A81300">
              <w:rPr>
                <w:rFonts w:eastAsiaTheme="minorEastAsia"/>
                <w:sz w:val="20"/>
                <w:szCs w:val="20"/>
              </w:rPr>
              <w:t>занятия</w:t>
            </w:r>
          </w:p>
        </w:tc>
        <w:tc>
          <w:tcPr>
            <w:tcW w:w="852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  <w:r w:rsidRPr="00A81300">
              <w:rPr>
                <w:rFonts w:eastAsiaTheme="minorEastAsia"/>
                <w:sz w:val="20"/>
                <w:szCs w:val="20"/>
              </w:rPr>
              <w:t>Количество</w:t>
            </w:r>
            <w:r w:rsidR="00632451">
              <w:rPr>
                <w:rFonts w:eastAsiaTheme="minorEastAsia"/>
                <w:sz w:val="20"/>
                <w:szCs w:val="20"/>
              </w:rPr>
              <w:t xml:space="preserve"> </w:t>
            </w:r>
            <w:r w:rsidRPr="00A81300">
              <w:rPr>
                <w:rFonts w:eastAsiaTheme="minorEastAsia"/>
                <w:sz w:val="20"/>
                <w:szCs w:val="20"/>
              </w:rPr>
              <w:t>часов</w:t>
            </w:r>
          </w:p>
        </w:tc>
        <w:tc>
          <w:tcPr>
            <w:tcW w:w="3967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Тема</w:t>
            </w:r>
            <w:r w:rsidR="00632451">
              <w:rPr>
                <w:sz w:val="20"/>
                <w:szCs w:val="20"/>
              </w:rPr>
              <w:t xml:space="preserve"> </w:t>
            </w:r>
            <w:r w:rsidRPr="00A81300">
              <w:rPr>
                <w:sz w:val="20"/>
                <w:szCs w:val="20"/>
              </w:rPr>
              <w:t>заняти</w:t>
            </w:r>
          </w:p>
        </w:tc>
        <w:tc>
          <w:tcPr>
            <w:tcW w:w="993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  <w:r w:rsidRPr="00A81300">
              <w:rPr>
                <w:rFonts w:eastAsiaTheme="minorEastAsia"/>
                <w:sz w:val="20"/>
                <w:szCs w:val="20"/>
              </w:rPr>
              <w:t>Место</w:t>
            </w:r>
            <w:r w:rsidR="00632451">
              <w:rPr>
                <w:rFonts w:eastAsiaTheme="minorEastAsia"/>
                <w:sz w:val="20"/>
                <w:szCs w:val="20"/>
              </w:rPr>
              <w:t xml:space="preserve"> </w:t>
            </w:r>
            <w:r w:rsidRPr="00A81300">
              <w:rPr>
                <w:rFonts w:eastAsiaTheme="minorEastAsia"/>
                <w:sz w:val="20"/>
                <w:szCs w:val="20"/>
              </w:rPr>
              <w:t>проведения</w:t>
            </w:r>
          </w:p>
        </w:tc>
        <w:tc>
          <w:tcPr>
            <w:tcW w:w="566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rFonts w:eastAsiaTheme="minorEastAsia"/>
                <w:sz w:val="20"/>
                <w:szCs w:val="20"/>
              </w:rPr>
            </w:pPr>
            <w:r w:rsidRPr="00A81300">
              <w:rPr>
                <w:rFonts w:eastAsiaTheme="minorEastAsia"/>
                <w:sz w:val="20"/>
                <w:szCs w:val="20"/>
              </w:rPr>
              <w:t>Форма</w:t>
            </w:r>
            <w:r w:rsidRPr="00A81300">
              <w:rPr>
                <w:sz w:val="20"/>
                <w:szCs w:val="20"/>
              </w:rPr>
              <w:t xml:space="preserve"> контроля</w:t>
            </w:r>
          </w:p>
        </w:tc>
      </w:tr>
      <w:tr w:rsidR="00EB6402" w:rsidRPr="00A81300" w:rsidTr="00760118">
        <w:trPr>
          <w:gridAfter w:val="3"/>
          <w:wAfter w:w="3732" w:type="dxa"/>
        </w:trPr>
        <w:tc>
          <w:tcPr>
            <w:tcW w:w="11340" w:type="dxa"/>
            <w:gridSpan w:val="9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b/>
                <w:sz w:val="20"/>
                <w:szCs w:val="20"/>
              </w:rPr>
            </w:pPr>
            <w:r w:rsidRPr="00A81300">
              <w:rPr>
                <w:b/>
                <w:sz w:val="20"/>
                <w:szCs w:val="20"/>
              </w:rPr>
              <w:t>РАЗДЕЛ (модуль)1.</w:t>
            </w:r>
            <w:r w:rsidRPr="00A81300">
              <w:rPr>
                <w:b/>
                <w:sz w:val="20"/>
                <w:szCs w:val="20"/>
                <w:bdr w:val="none" w:sz="0" w:space="0" w:color="auto" w:frame="1"/>
              </w:rPr>
              <w:t xml:space="preserve">  «</w:t>
            </w:r>
            <w:r w:rsidRPr="00A81300">
              <w:rPr>
                <w:b/>
                <w:iCs/>
                <w:sz w:val="20"/>
                <w:szCs w:val="20"/>
              </w:rPr>
              <w:t>Вводный блок</w:t>
            </w:r>
            <w:r w:rsidRPr="00A81300">
              <w:rPr>
                <w:b/>
                <w:sz w:val="20"/>
                <w:szCs w:val="20"/>
                <w:bdr w:val="none" w:sz="0" w:space="0" w:color="auto" w:frame="1"/>
              </w:rPr>
              <w:t>»-8ч</w:t>
            </w: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EB6402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</w:t>
            </w:r>
            <w:r w:rsidR="00EB6402">
              <w:rPr>
                <w:sz w:val="20"/>
                <w:szCs w:val="20"/>
              </w:rPr>
              <w:t>рь</w:t>
            </w:r>
          </w:p>
        </w:tc>
        <w:tc>
          <w:tcPr>
            <w:tcW w:w="851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EB6402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</w:rPr>
              <w:t>лекция</w:t>
            </w:r>
          </w:p>
        </w:tc>
        <w:tc>
          <w:tcPr>
            <w:tcW w:w="851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Вводное занятие. Инструктаж. История развития квиллинга в России.</w:t>
            </w:r>
          </w:p>
        </w:tc>
        <w:tc>
          <w:tcPr>
            <w:tcW w:w="993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EB6402" w:rsidRPr="00A81300" w:rsidRDefault="00EB6402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Основные направления развития. Особенности распространения техники квиллинг.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Самостоятельная работа: подбор интересной дополнительной информации по изучаемой теме. 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Современный этап развития бумагокручения.  Основные техники распространенные в нашем времени.   Квиллинг, как яркая и неотъемлемая часть скрапбукинга.  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32451" w:rsidRPr="00A81300" w:rsidTr="00760118">
        <w:trPr>
          <w:gridAfter w:val="3"/>
          <w:wAfter w:w="3732" w:type="dxa"/>
        </w:trPr>
        <w:tc>
          <w:tcPr>
            <w:tcW w:w="11340" w:type="dxa"/>
            <w:gridSpan w:val="9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Раздел</w:t>
            </w:r>
            <w:r w:rsidRPr="00A81300">
              <w:rPr>
                <w:rStyle w:val="106"/>
                <w:b/>
                <w:sz w:val="20"/>
                <w:szCs w:val="20"/>
              </w:rPr>
              <w:t xml:space="preserve"> 2 Конструирование- 32ч</w:t>
            </w: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Материалы, инструменты и приспособления. Вырезание полосок для квиллинга. Основные правила работы. Разметка.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ind w:right="475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Выполнение основных форм "капля", "треугольник", "долька", "квадрат", "прямоугольник". Конструирование из основных форм квиллинга.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Выполнение основных форм "листочек", "глаз", "сердечко", "звёздочка". Конструирование из основных форм квиллинга. Техника изготовления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 рисунков «Осенняя мозаика»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Аппликация «Осенний лес»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Использование петельчатой техники в изготовлении цветов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Историческое происхождение праздников. Традиции праздников. Виды прикладного творчества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Конкурс «Осенний букет»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i/>
                <w:sz w:val="20"/>
                <w:szCs w:val="20"/>
              </w:rPr>
            </w:pPr>
            <w:r w:rsidRPr="00A81300">
              <w:rPr>
                <w:i/>
                <w:sz w:val="20"/>
                <w:szCs w:val="20"/>
              </w:rPr>
              <w:t>Праздник Осенний бал»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 xml:space="preserve">Гимназия, 203 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Самостоятельная работа: Как дарить подарки, сделанные своими руками?  – изучение информации по заданному вопросу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композиций по заготовленным эскизам, картинкам</w:t>
            </w:r>
            <w:r w:rsidRPr="00A81300">
              <w:rPr>
                <w:rStyle w:val="25"/>
                <w:sz w:val="20"/>
                <w:szCs w:val="20"/>
              </w:rPr>
              <w:t>. Композиция «В мире цветов»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  <w:trHeight w:val="528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декоративных элементов в праздничном интерьере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  <w:trHeight w:val="454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рисунков «Зимние забавы»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эстафеты, игры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 на свежем воздухе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32451" w:rsidRPr="00A81300" w:rsidTr="00760118">
        <w:tc>
          <w:tcPr>
            <w:tcW w:w="11340" w:type="dxa"/>
            <w:gridSpan w:val="9"/>
          </w:tcPr>
          <w:p w:rsidR="00632451" w:rsidRPr="00EB6402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EB6402">
              <w:rPr>
                <w:sz w:val="20"/>
                <w:szCs w:val="20"/>
              </w:rPr>
              <w:t>РАЗДЕЛ 3</w:t>
            </w:r>
            <w:r w:rsidRPr="00EB6402">
              <w:rPr>
                <w:rStyle w:val="106"/>
                <w:sz w:val="20"/>
                <w:szCs w:val="20"/>
              </w:rPr>
              <w:t xml:space="preserve">.  </w:t>
            </w:r>
            <w:r w:rsidRPr="00EB6402">
              <w:rPr>
                <w:iCs/>
                <w:sz w:val="20"/>
                <w:szCs w:val="20"/>
              </w:rPr>
              <w:t>«Изготовление цветов в технике «квиллинга</w:t>
            </w:r>
            <w:r w:rsidRPr="00EB6402">
              <w:rPr>
                <w:sz w:val="20"/>
                <w:szCs w:val="20"/>
              </w:rPr>
              <w:t xml:space="preserve"> -104ч.</w:t>
            </w:r>
          </w:p>
        </w:tc>
        <w:tc>
          <w:tcPr>
            <w:tcW w:w="426" w:type="dxa"/>
          </w:tcPr>
          <w:p w:rsidR="00632451" w:rsidRPr="00A81300" w:rsidRDefault="00632451" w:rsidP="00382C0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:rsidR="00632451" w:rsidRPr="00A81300" w:rsidRDefault="00632451" w:rsidP="00382C0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851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127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ёлочного украшения «Снежинка». Подбор цветовой гаммы.</w:t>
            </w:r>
          </w:p>
        </w:tc>
        <w:tc>
          <w:tcPr>
            <w:tcW w:w="993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127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открытки «Голубые цветы». Выбор композиции.</w:t>
            </w:r>
          </w:p>
        </w:tc>
        <w:tc>
          <w:tcPr>
            <w:tcW w:w="993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Основные приёмы и стили в технике квиллинг</w:t>
            </w:r>
          </w:p>
        </w:tc>
        <w:tc>
          <w:tcPr>
            <w:tcW w:w="993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760118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бахромчатых цветов. Приемы изготовления более сложных цветов. Подбор цветовой гаммы.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листиков с продольными жилками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Подарки осени. "Треугольник","Полумесяц", "Сердце"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открытки «С Новым годом!».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 ко нкурс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Контрольный срез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</w:tr>
      <w:tr w:rsidR="00760118" w:rsidRPr="00A81300" w:rsidTr="00760118">
        <w:trPr>
          <w:gridAfter w:val="3"/>
          <w:wAfter w:w="3732" w:type="dxa"/>
          <w:trHeight w:val="546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праздник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Зимние каникулы. «Веселый Новый год» Праздник с обучающимися и их родителями.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эстафеты, игры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Весёлые старты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игры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Лыжная прогулка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 новогодней открытки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</w:rPr>
              <w:t>Выполнение поделок из элементов плотной катушки</w:t>
            </w:r>
            <w:r w:rsidRPr="00A81300">
              <w:rPr>
                <w:sz w:val="20"/>
                <w:szCs w:val="20"/>
              </w:rPr>
              <w:t>. «Валентинка» из элементов "Глаз".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</w:rPr>
              <w:t>Изготовление композиции «Сочный виноград».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конкурс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Конкурс  «Умелых руки»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эстафеты, игры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Викторины, конкурсы, соревнования.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панно «Корзина с фиалками».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  <w:shd w:val="clear" w:color="auto" w:fill="FFFFFF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Изготовление корзиночки «Весна»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Шкатулка из разных элементов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760118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  <w:r w:rsidR="00760118">
              <w:rPr>
                <w:sz w:val="20"/>
                <w:szCs w:val="20"/>
              </w:rPr>
              <w:t>, 1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</w:rPr>
              <w:t>Выполнение поделок из ажурных элементов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  <w:trHeight w:val="564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Коллективная работа. Картина «Белые лебеди»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Букет с красными розами. Элементы "Лист"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 «Весенняя поляна» из разных элементов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Просмотр спектакля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Посещение театра. Просмотр спектакля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викторина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Викторина посвященный ко  «Дню птиц»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  <w:tc>
          <w:tcPr>
            <w:tcW w:w="851" w:type="dxa"/>
          </w:tcPr>
          <w:p w:rsidR="00632451" w:rsidRPr="00A81300" w:rsidRDefault="00760118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соревнования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Шахматно-шашечный турнир среди учащихся начальных классов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композиции «Летний зной».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  <w:trHeight w:val="690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сувениров к празднику.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26.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комбинированное занятие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6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Создание фигурок животных и птиц данным приёмом.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0.</w:t>
            </w:r>
          </w:p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Изготовление аксессуаров, бижутерии с использованием техники кручения роллов.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3.7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  <w:shd w:val="clear" w:color="auto" w:fill="FFFFFF"/>
              </w:rPr>
              <w:t>“Сказочное царство”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10.</w:t>
            </w:r>
            <w:r>
              <w:rPr>
                <w:sz w:val="20"/>
                <w:szCs w:val="20"/>
              </w:rPr>
              <w:t>14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практические </w:t>
            </w:r>
            <w:r w:rsidRPr="00A81300">
              <w:rPr>
                <w:sz w:val="20"/>
                <w:szCs w:val="20"/>
              </w:rPr>
              <w:lastRenderedPageBreak/>
              <w:t>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 xml:space="preserve">Композиционные поиски для итоговой </w:t>
            </w:r>
            <w:r w:rsidRPr="00A81300">
              <w:rPr>
                <w:sz w:val="20"/>
                <w:szCs w:val="20"/>
              </w:rPr>
              <w:lastRenderedPageBreak/>
              <w:t>работы Разработка эскизов в цвете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Гимнази</w:t>
            </w:r>
            <w:r w:rsidRPr="00A81300">
              <w:rPr>
                <w:color w:val="000000" w:themeColor="text1"/>
                <w:sz w:val="20"/>
                <w:szCs w:val="20"/>
              </w:rPr>
              <w:lastRenderedPageBreak/>
              <w:t>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практические занятия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Коллективные (парные) работы с использованием  техники «квиллинг».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Контрольный срез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13.00-15.00</w:t>
            </w: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выставка</w:t>
            </w: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2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bCs/>
                <w:sz w:val="20"/>
                <w:szCs w:val="20"/>
                <w:shd w:val="clear" w:color="auto" w:fill="FFFFFF"/>
              </w:rPr>
              <w:t>Организация творческих выставок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  <w:r w:rsidRPr="00A81300">
              <w:rPr>
                <w:color w:val="000000" w:themeColor="text1"/>
                <w:sz w:val="20"/>
                <w:szCs w:val="20"/>
              </w:rPr>
              <w:t>Гимназия, 203 каб.</w:t>
            </w: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760118" w:rsidRPr="00A81300" w:rsidTr="00760118">
        <w:trPr>
          <w:gridAfter w:val="3"/>
          <w:wAfter w:w="3732" w:type="dxa"/>
        </w:trPr>
        <w:tc>
          <w:tcPr>
            <w:tcW w:w="5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144</w:t>
            </w:r>
          </w:p>
        </w:tc>
        <w:tc>
          <w:tcPr>
            <w:tcW w:w="3967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  <w:r w:rsidRPr="00A81300">
              <w:rPr>
                <w:sz w:val="20"/>
                <w:szCs w:val="20"/>
              </w:rPr>
              <w:t>Итого:</w:t>
            </w:r>
          </w:p>
        </w:tc>
        <w:tc>
          <w:tcPr>
            <w:tcW w:w="993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66" w:type="dxa"/>
          </w:tcPr>
          <w:p w:rsidR="00632451" w:rsidRPr="00A81300" w:rsidRDefault="00632451" w:rsidP="00382C03">
            <w:pPr>
              <w:pStyle w:val="ac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05A0C" w:rsidRPr="00A81300" w:rsidRDefault="00605A0C" w:rsidP="00382C03">
      <w:pPr>
        <w:pStyle w:val="ac"/>
        <w:spacing w:line="240" w:lineRule="atLeast"/>
        <w:jc w:val="both"/>
        <w:rPr>
          <w:rStyle w:val="a6"/>
          <w:color w:val="4F81BD" w:themeColor="accent1"/>
          <w:sz w:val="20"/>
          <w:szCs w:val="20"/>
        </w:rPr>
      </w:pPr>
      <w:r w:rsidRPr="00A81300">
        <w:rPr>
          <w:rStyle w:val="a6"/>
          <w:color w:val="4F81BD" w:themeColor="accent1"/>
          <w:sz w:val="20"/>
          <w:szCs w:val="20"/>
        </w:rPr>
        <w:t>Ожидаемые результаты  4-го года обучения: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/>
          <w:sz w:val="20"/>
          <w:szCs w:val="20"/>
        </w:rPr>
      </w:pPr>
      <w:r w:rsidRPr="00A81300">
        <w:rPr>
          <w:i/>
          <w:sz w:val="20"/>
          <w:szCs w:val="20"/>
        </w:rPr>
        <w:t>В результате обучения  учащиеся 4 класса научатся :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представлениям об истории возникновения квиллинга;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основным свойствам материалов для выполнения изделий в технике квиллинг;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сформируются основные понятия о базовых формах квиллинга;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различными овладевают приёмами работы с бумагой;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сформируются умения следовать устным инструкциям;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будут хорошо знать инструкцию по технике безопасности;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понимать роль выразительных средств (форма, цвет,  фактура) в построении декоративного произведения;</w:t>
      </w:r>
    </w:p>
    <w:p w:rsidR="00605A0C" w:rsidRPr="00A81300" w:rsidRDefault="00605A0C" w:rsidP="00382C03">
      <w:pPr>
        <w:pStyle w:val="ac"/>
        <w:numPr>
          <w:ilvl w:val="0"/>
          <w:numId w:val="44"/>
        </w:numPr>
        <w:spacing w:line="240" w:lineRule="atLeast"/>
        <w:jc w:val="both"/>
        <w:rPr>
          <w:i/>
          <w:sz w:val="20"/>
          <w:szCs w:val="20"/>
        </w:rPr>
      </w:pPr>
      <w:r w:rsidRPr="00A81300">
        <w:rPr>
          <w:sz w:val="20"/>
          <w:szCs w:val="20"/>
        </w:rPr>
        <w:t>обогатят словарь специальными терминами;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i/>
          <w:sz w:val="20"/>
          <w:szCs w:val="20"/>
        </w:rPr>
      </w:pPr>
      <w:r w:rsidRPr="00A81300">
        <w:rPr>
          <w:i/>
          <w:sz w:val="20"/>
          <w:szCs w:val="20"/>
        </w:rPr>
        <w:t>В результате обучения  учащиеся 4 класса могут научиться:</w:t>
      </w:r>
    </w:p>
    <w:p w:rsidR="00605A0C" w:rsidRPr="00A81300" w:rsidRDefault="00605A0C" w:rsidP="00382C03">
      <w:pPr>
        <w:pStyle w:val="ac"/>
        <w:numPr>
          <w:ilvl w:val="0"/>
          <w:numId w:val="4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улучшат свои коммуникативные способности и приобретут навыки работы в коллективе.</w:t>
      </w:r>
    </w:p>
    <w:p w:rsidR="00605A0C" w:rsidRPr="00A81300" w:rsidRDefault="00605A0C" w:rsidP="00382C03">
      <w:pPr>
        <w:pStyle w:val="ac"/>
        <w:numPr>
          <w:ilvl w:val="0"/>
          <w:numId w:val="4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создавать творческие композиции изделий, выполненными в технике квиллинг;</w:t>
      </w:r>
    </w:p>
    <w:p w:rsidR="00605A0C" w:rsidRPr="00A81300" w:rsidRDefault="00605A0C" w:rsidP="00382C03">
      <w:pPr>
        <w:pStyle w:val="ac"/>
        <w:numPr>
          <w:ilvl w:val="0"/>
          <w:numId w:val="45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разовьют внимание, память, логическое и пространственное воображение;</w:t>
      </w:r>
    </w:p>
    <w:p w:rsidR="00605A0C" w:rsidRPr="00A81300" w:rsidRDefault="00605A0C" w:rsidP="00382C03">
      <w:pPr>
        <w:pStyle w:val="ac"/>
        <w:numPr>
          <w:ilvl w:val="0"/>
          <w:numId w:val="45"/>
        </w:numPr>
        <w:spacing w:line="240" w:lineRule="atLeast"/>
        <w:jc w:val="both"/>
        <w:rPr>
          <w:rStyle w:val="24"/>
          <w:color w:val="4F81BD" w:themeColor="accent1"/>
          <w:sz w:val="20"/>
          <w:szCs w:val="20"/>
          <w:shd w:val="clear" w:color="auto" w:fill="auto"/>
        </w:rPr>
      </w:pPr>
      <w:r w:rsidRPr="00A81300">
        <w:rPr>
          <w:sz w:val="20"/>
          <w:szCs w:val="20"/>
        </w:rPr>
        <w:t>культуре труда и трудовым навыкам.</w:t>
      </w:r>
      <w:bookmarkStart w:id="1" w:name="bookmark26"/>
      <w:bookmarkEnd w:id="0"/>
    </w:p>
    <w:p w:rsidR="00605A0C" w:rsidRPr="00A81300" w:rsidRDefault="00605A0C" w:rsidP="00382C03">
      <w:pPr>
        <w:pStyle w:val="ac"/>
        <w:spacing w:line="240" w:lineRule="atLeast"/>
        <w:jc w:val="both"/>
        <w:rPr>
          <w:bCs/>
          <w:i/>
          <w:sz w:val="20"/>
          <w:szCs w:val="20"/>
        </w:rPr>
      </w:pPr>
      <w:bookmarkStart w:id="2" w:name="bookmark27"/>
      <w:bookmarkEnd w:id="1"/>
      <w:r w:rsidRPr="00A81300">
        <w:rPr>
          <w:bCs/>
          <w:i/>
          <w:sz w:val="20"/>
          <w:szCs w:val="20"/>
        </w:rPr>
        <w:t>Формы подведения итогов реализации программы</w:t>
      </w:r>
    </w:p>
    <w:p w:rsidR="00605A0C" w:rsidRPr="00A81300" w:rsidRDefault="00605A0C" w:rsidP="00382C03">
      <w:pPr>
        <w:pStyle w:val="ac"/>
        <w:numPr>
          <w:ilvl w:val="0"/>
          <w:numId w:val="46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Составление альбома лучших работ.</w:t>
      </w:r>
    </w:p>
    <w:p w:rsidR="00605A0C" w:rsidRPr="00A81300" w:rsidRDefault="00605A0C" w:rsidP="00382C03">
      <w:pPr>
        <w:pStyle w:val="ac"/>
        <w:numPr>
          <w:ilvl w:val="0"/>
          <w:numId w:val="46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Проведение выставок работ учащихся (в классе, в школе, в районной библиотеке.</w:t>
      </w:r>
    </w:p>
    <w:p w:rsidR="00605A0C" w:rsidRPr="00A81300" w:rsidRDefault="00605A0C" w:rsidP="00382C03">
      <w:pPr>
        <w:pStyle w:val="ac"/>
        <w:numPr>
          <w:ilvl w:val="0"/>
          <w:numId w:val="46"/>
        </w:numPr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Участие в конкурсах  детского прикладного творчества различных уровней (учрежденческих, районных, областных, российских, международных).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A81300">
        <w:rPr>
          <w:b/>
          <w:sz w:val="20"/>
          <w:szCs w:val="20"/>
        </w:rPr>
        <w:t>Аттестация: цели, виды, форма, содержание</w:t>
      </w:r>
      <w:bookmarkEnd w:id="2"/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Текущий контроль знаний учащихся осуществляется педагогом практически на всех занятиях.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Промежуточный контроль успеваемости обучающихся проводится в счет аудиторного времени, предусмотренного на учебный предмет в виде творческого просмотра по окончании первого полугодия. Преподаватель имеет возможность по своему усмотрению проводить промежуточные просмотры по разделам программы (текущий контроль).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Итоговый контроль проводится по итогам аттестации в конце учебного года. Формой контроля усвоения учебного материала является участие детей в отчетных выставках и участие в выставках, конкурсах и фестивалях по декоративно-прикладному искусству различного уровня.  При оценке качества выполняемых заданий осуществляется дифференцированный подход. Сложность заданий и уровень их исполнения зависит как от возраста, так и от индивидуальных особенностей и  способностей каждого ребёнка.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lastRenderedPageBreak/>
        <w:t xml:space="preserve">Тематика  заданий в конце каждого учебного года может быть связана с планом творческой работы, конкурсно - выставочной деятельностью образовательного учреждения.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Итоговая аттестация в четвертом классе проводится в форме просмотра итоговых работ.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Итоговая композиция демонстрирует умения реализовывать свои замыслы, творческий подход в выборе решения, умение работать с подготовительным материалом, эскизами, этюдами, набросками, литературой.</w:t>
      </w:r>
    </w:p>
    <w:p w:rsidR="00760118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Тему итоговой работы каждый обучающийся выбирает сам, учитывая свои склонности и возможности реализовать выбранную идею.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Итоговая работа может быть выполнена в любой технике бумагокручения. Работа рассчитана на второе полугодие выпускного класса. Итоговая аттестация проводится в форме просмотра-выставки.</w:t>
      </w:r>
      <w:bookmarkStart w:id="3" w:name="bookmark29"/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rStyle w:val="211"/>
          <w:b/>
          <w:color w:val="4F81BD" w:themeColor="accent1"/>
          <w:sz w:val="20"/>
          <w:szCs w:val="20"/>
        </w:rPr>
        <w:t>Методические</w:t>
      </w:r>
      <w:r w:rsidRPr="00A81300">
        <w:rPr>
          <w:rStyle w:val="211"/>
          <w:color w:val="4F81BD" w:themeColor="accent1"/>
          <w:sz w:val="20"/>
          <w:szCs w:val="20"/>
        </w:rPr>
        <w:t xml:space="preserve"> рекомендации преподавателям</w:t>
      </w:r>
      <w:bookmarkEnd w:id="3"/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 ходе обучения развиваются индивидуальные творческие способности детей, активизируется их желание активно участвовать в художественном преобразовании окружающей жизни.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Процесс обучения учащихся искусству бумагокручения строится на основе его взаимосвязи с процессами общего развития детей и их воспитания.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Овладение ремеслом кручения начинается с простых технических упражнений. Постепенное усложнение практических заданий в сочетании с развитием творческой фантазии учащихся необходимо для создания самостоятельных художественных композиций.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Изучение техники квиллинга начинается с ознакомления учеников с необходимыми для работы приспособлениями и материалами (инструменты для квиллинга, трафарет, иголки, плотные подушки с подставками, бумага). При оценке изделия учитываются технологические и художественные достоинства работ.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Технологические:</w:t>
      </w:r>
    </w:p>
    <w:p w:rsidR="00605A0C" w:rsidRPr="00A81300" w:rsidRDefault="00605A0C" w:rsidP="00AE1466">
      <w:pPr>
        <w:pStyle w:val="ac"/>
        <w:numPr>
          <w:ilvl w:val="0"/>
          <w:numId w:val="48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сложность;</w:t>
      </w:r>
    </w:p>
    <w:p w:rsidR="00605A0C" w:rsidRPr="00A81300" w:rsidRDefault="00605A0C" w:rsidP="00AE1466">
      <w:pPr>
        <w:pStyle w:val="ac"/>
        <w:numPr>
          <w:ilvl w:val="0"/>
          <w:numId w:val="48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качество материала;</w:t>
      </w:r>
    </w:p>
    <w:p w:rsidR="00605A0C" w:rsidRPr="00A81300" w:rsidRDefault="00605A0C" w:rsidP="00AE1466">
      <w:pPr>
        <w:pStyle w:val="ac"/>
        <w:numPr>
          <w:ilvl w:val="0"/>
          <w:numId w:val="48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качество исполнения;</w:t>
      </w:r>
    </w:p>
    <w:p w:rsidR="00605A0C" w:rsidRPr="00A81300" w:rsidRDefault="00605A0C" w:rsidP="00AE1466">
      <w:pPr>
        <w:pStyle w:val="ac"/>
        <w:numPr>
          <w:ilvl w:val="0"/>
          <w:numId w:val="48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сроки исполнения (размер, объём работы).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Художественные:</w:t>
      </w:r>
    </w:p>
    <w:p w:rsidR="00605A0C" w:rsidRPr="00A81300" w:rsidRDefault="00605A0C" w:rsidP="00AE1466">
      <w:pPr>
        <w:pStyle w:val="ac"/>
        <w:numPr>
          <w:ilvl w:val="0"/>
          <w:numId w:val="49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общее художественное впечатление;</w:t>
      </w:r>
    </w:p>
    <w:p w:rsidR="00605A0C" w:rsidRPr="00A81300" w:rsidRDefault="00605A0C" w:rsidP="00AE1466">
      <w:pPr>
        <w:pStyle w:val="ac"/>
        <w:numPr>
          <w:ilvl w:val="0"/>
          <w:numId w:val="49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особенности изобразительных средств (характер линий, пятен, цвета);</w:t>
      </w:r>
    </w:p>
    <w:p w:rsidR="00605A0C" w:rsidRPr="00A81300" w:rsidRDefault="00605A0C" w:rsidP="00AE1466">
      <w:pPr>
        <w:pStyle w:val="ac"/>
        <w:numPr>
          <w:ilvl w:val="0"/>
          <w:numId w:val="49"/>
        </w:numPr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композиция (ритм, пропорции, масштаб, статика, динамика орнаментов).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Для развития навыков творческой работы учащихся программой предусмотрены методы дифференциации и индивидуализации на различных этапах обучения, что позволяет педагогу полнее учитывать индивидуальные возможности и личностные особенности учащегося, достигать более высоких результатов в обучении и развитии творческих способностей.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Полный набор учебно-методического комплекта включает следующие материалы: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пособия по квиллингу;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энциклопедии, справочники по рукоделию;</w:t>
      </w:r>
    </w:p>
    <w:p w:rsidR="00605A0C" w:rsidRPr="00A81300" w:rsidRDefault="00605A0C" w:rsidP="00AE1466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видеоматериал, наглядные пособия и образцы  работ.</w:t>
      </w:r>
    </w:p>
    <w:p w:rsidR="00605A0C" w:rsidRPr="00760118" w:rsidRDefault="00605A0C" w:rsidP="00AE1466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bookmarkStart w:id="4" w:name="bookmark30"/>
      <w:r w:rsidRPr="00760118">
        <w:rPr>
          <w:b/>
          <w:sz w:val="20"/>
          <w:szCs w:val="20"/>
        </w:rPr>
        <w:t>Самостоятельная работа</w:t>
      </w:r>
      <w:bookmarkEnd w:id="4"/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Самостоятельная работа - это специфическое педагогическое средство организации и управления самостоятельной деятельностью учащихся. С одной стороны - это учебные задания, т.е. то, что должен выполнить ученик, это объект его деятельности. С другой стороны - это форма проявления соответствующей деятельности мышления, памяти, творческого воображения при выполнении учеником учебного задания, которое приводит ученика либо к получению совершенно нового, ранее неизвестного ему знания, либо к расширению и углублению сферы действий уже полученных знаний. И в том, и в другом случае самостоятельная работа способствует развитию творческих способностей, умственных сил ребенка и закреплению практических навыков, знаний учащегося.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Использование различных видов самостоятельных работ помогает преподавателю повысить уровень знаний, активизировать познавательную активность, разнообразить работу с учащимися, как при изучении нового материала, так и закреплении уже изученного.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Примеры использования самостоятельной работы: воспроизводящие работы, тренировочные работы, проверочные работы.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Для полноценного усвоения программы предусмотрено введение самостоятельной работы, на которую отводится 50% времени от аудиторных занятий. К формам самостоятельной работы относятся: домашние задания (сбор информации по теме, изготовление завитков); экскурсии, участие обучающихся в творческих мероприятиях (школьных, районных, областных и межрегиональных).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b/>
          <w:sz w:val="20"/>
          <w:szCs w:val="20"/>
        </w:rPr>
      </w:pPr>
      <w:bookmarkStart w:id="5" w:name="bookmark31"/>
      <w:r w:rsidRPr="00A81300">
        <w:rPr>
          <w:b/>
          <w:sz w:val="20"/>
          <w:szCs w:val="20"/>
        </w:rPr>
        <w:t>Средства обучения</w:t>
      </w:r>
      <w:bookmarkEnd w:id="5"/>
    </w:p>
    <w:p w:rsidR="00605A0C" w:rsidRPr="00A81300" w:rsidRDefault="0077683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rStyle w:val="26"/>
          <w:color w:val="4F81BD" w:themeColor="accent1"/>
          <w:sz w:val="20"/>
          <w:szCs w:val="20"/>
        </w:rPr>
        <w:lastRenderedPageBreak/>
        <w:t>-</w:t>
      </w:r>
      <w:r w:rsidR="00605A0C" w:rsidRPr="00A81300">
        <w:rPr>
          <w:rStyle w:val="26"/>
          <w:color w:val="4F81BD" w:themeColor="accent1"/>
          <w:sz w:val="20"/>
          <w:szCs w:val="20"/>
        </w:rPr>
        <w:t>материальные:</w:t>
      </w:r>
      <w:r w:rsidR="00605A0C" w:rsidRPr="00A81300">
        <w:rPr>
          <w:sz w:val="20"/>
          <w:szCs w:val="20"/>
        </w:rPr>
        <w:t xml:space="preserve"> учебные аудитории, специально оборудованные наглядными пособиями, мебелью;</w:t>
      </w:r>
    </w:p>
    <w:p w:rsidR="00605A0C" w:rsidRPr="00A81300" w:rsidRDefault="0077683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rStyle w:val="26"/>
          <w:color w:val="4F81BD" w:themeColor="accent1"/>
          <w:sz w:val="20"/>
          <w:szCs w:val="20"/>
        </w:rPr>
        <w:t>-</w:t>
      </w:r>
      <w:r w:rsidR="00605A0C" w:rsidRPr="00A81300">
        <w:rPr>
          <w:rStyle w:val="26"/>
          <w:color w:val="4F81BD" w:themeColor="accent1"/>
          <w:sz w:val="20"/>
          <w:szCs w:val="20"/>
        </w:rPr>
        <w:t>наглядно</w:t>
      </w:r>
      <w:r w:rsidR="00605A0C" w:rsidRPr="00A81300">
        <w:rPr>
          <w:rStyle w:val="12"/>
          <w:color w:val="4F81BD" w:themeColor="accent1"/>
          <w:sz w:val="20"/>
          <w:szCs w:val="20"/>
        </w:rPr>
        <w:t xml:space="preserve"> -</w:t>
      </w:r>
      <w:r w:rsidR="00605A0C" w:rsidRPr="00A81300">
        <w:rPr>
          <w:rStyle w:val="26"/>
          <w:color w:val="4F81BD" w:themeColor="accent1"/>
          <w:sz w:val="20"/>
          <w:szCs w:val="20"/>
        </w:rPr>
        <w:t xml:space="preserve"> плоскостные:</w:t>
      </w:r>
      <w:r w:rsidR="00605A0C" w:rsidRPr="00A81300">
        <w:rPr>
          <w:sz w:val="20"/>
          <w:szCs w:val="20"/>
        </w:rPr>
        <w:t xml:space="preserve"> наглядные методические пособия,  плакаты, фонд работ учащихся, настенные иллюстрации, магнитные доски,;</w:t>
      </w:r>
    </w:p>
    <w:p w:rsidR="00605A0C" w:rsidRDefault="0077683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rStyle w:val="26"/>
          <w:color w:val="4F81BD" w:themeColor="accent1"/>
          <w:sz w:val="20"/>
          <w:szCs w:val="20"/>
        </w:rPr>
        <w:t>-</w:t>
      </w:r>
      <w:r w:rsidR="00605A0C" w:rsidRPr="00A81300">
        <w:rPr>
          <w:rStyle w:val="26"/>
          <w:color w:val="4F81BD" w:themeColor="accent1"/>
          <w:sz w:val="20"/>
          <w:szCs w:val="20"/>
        </w:rPr>
        <w:t>аудиовизуальные:</w:t>
      </w:r>
      <w:r w:rsidR="00605A0C" w:rsidRPr="00A81300">
        <w:rPr>
          <w:sz w:val="20"/>
          <w:szCs w:val="20"/>
        </w:rPr>
        <w:t>слайд-фильмы, видеофильмы с мастер-классами, учебные кинофильмы.</w:t>
      </w:r>
    </w:p>
    <w:p w:rsidR="007C18AB" w:rsidRPr="00A81300" w:rsidRDefault="007C18AB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605A0C" w:rsidRPr="007C18AB" w:rsidRDefault="00605A0C" w:rsidP="007C18AB">
      <w:pPr>
        <w:pStyle w:val="ac"/>
        <w:spacing w:before="0" w:beforeAutospacing="0" w:after="0" w:afterAutospacing="0" w:line="240" w:lineRule="atLeast"/>
        <w:jc w:val="center"/>
        <w:rPr>
          <w:b/>
          <w:sz w:val="20"/>
          <w:szCs w:val="20"/>
        </w:rPr>
      </w:pPr>
      <w:bookmarkStart w:id="6" w:name="bookmark32"/>
      <w:r w:rsidRPr="007C18AB">
        <w:rPr>
          <w:b/>
          <w:sz w:val="20"/>
          <w:szCs w:val="20"/>
        </w:rPr>
        <w:t>СПИСОК ЛИТЕРАТУРЫ</w:t>
      </w:r>
    </w:p>
    <w:p w:rsidR="00605A0C" w:rsidRPr="007C18AB" w:rsidRDefault="00605A0C" w:rsidP="00382C03">
      <w:pPr>
        <w:pStyle w:val="ac"/>
        <w:spacing w:line="240" w:lineRule="atLeast"/>
        <w:jc w:val="both"/>
        <w:rPr>
          <w:b/>
          <w:sz w:val="20"/>
          <w:szCs w:val="20"/>
        </w:rPr>
      </w:pPr>
      <w:r w:rsidRPr="007C18AB">
        <w:rPr>
          <w:b/>
          <w:sz w:val="20"/>
          <w:szCs w:val="20"/>
        </w:rPr>
        <w:t>Методическая</w:t>
      </w:r>
      <w:r w:rsidR="007C18AB">
        <w:rPr>
          <w:b/>
          <w:sz w:val="20"/>
          <w:szCs w:val="20"/>
        </w:rPr>
        <w:t xml:space="preserve"> </w:t>
      </w:r>
      <w:r w:rsidRPr="007C18AB">
        <w:rPr>
          <w:b/>
          <w:sz w:val="20"/>
          <w:szCs w:val="20"/>
        </w:rPr>
        <w:t>литература</w:t>
      </w:r>
      <w:bookmarkEnd w:id="6"/>
      <w:r w:rsidR="007C18AB" w:rsidRPr="007C18AB">
        <w:rPr>
          <w:b/>
          <w:sz w:val="20"/>
          <w:szCs w:val="20"/>
        </w:rPr>
        <w:t xml:space="preserve"> </w:t>
      </w:r>
      <w:r w:rsidRPr="007C18AB">
        <w:rPr>
          <w:b/>
          <w:sz w:val="20"/>
          <w:szCs w:val="20"/>
        </w:rPr>
        <w:t>для</w:t>
      </w:r>
      <w:r w:rsidR="007C18AB" w:rsidRPr="007C18AB">
        <w:rPr>
          <w:b/>
          <w:sz w:val="20"/>
          <w:szCs w:val="20"/>
        </w:rPr>
        <w:t xml:space="preserve"> </w:t>
      </w:r>
      <w:r w:rsidRPr="007C18AB">
        <w:rPr>
          <w:b/>
          <w:sz w:val="20"/>
          <w:szCs w:val="20"/>
        </w:rPr>
        <w:t>педагога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Восточный квиллинг: Техника. Приёмы. Изделия / Центр бумажного творчества «ХандиАрт». – М.: АСТ-ПРЕСС КНИГА, 2013. – 112с.: ил. – (Золотая библиотека увлечений).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Зайцева А.А. Искусство квиллинга: Магия бумажных лент / Анна Зайцева. – М.: Эксмо, 2013. – 64 с.: ил. – (Азбука рукоделия).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Зайцева А.А. Квиллинг: самый полный и понятный самоучитель / Анна Зайцева. – М.: Эксмо, 2014. – 96 с.: ил.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Рогачевская Л. Ажурныйквиллинг. Уникальная авторская т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Тундалева В.В. Квиллинг / В.В. Тундалева. – М.:Вече, 2014. – 64 с.: ил. – (Уютное хобби).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Элизабет Моуд. Волшебный квиллинг: Лучшие проекты / Перевод и издание на русском языке Издательская группа «Контент», 2012. – 80 с.: ил.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shd w:val="clear" w:color="auto" w:fill="FFFFFF"/>
        </w:rPr>
        <w:t xml:space="preserve">Клавдия Моргунова: Цветы в технике квиллинг. </w:t>
      </w:r>
      <w:r w:rsidRPr="00A81300">
        <w:rPr>
          <w:sz w:val="20"/>
          <w:szCs w:val="20"/>
        </w:rPr>
        <w:t>Издательство «Эксмо-пресс»Москва</w:t>
      </w:r>
      <w:r w:rsidRPr="00A81300">
        <w:rPr>
          <w:sz w:val="20"/>
          <w:szCs w:val="20"/>
          <w:shd w:val="clear" w:color="auto" w:fill="FFFFFF"/>
        </w:rPr>
        <w:t>2013 г.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Васехина Т.А., Селезнева Е.В. "Объемноебумагокручение" 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Хелен Уолтер. “Узоры из бумажных лент”.-"Университет", Москва 2000.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Д.Чиотти. “Оригинальные поделки из бумаги”.-Полигон С.-Петербург 1998.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С. Соколова.  Игрушки из бумаги. М.: Издательство Эксмо; СПб.: Валерии СПД; 2003.-240 с.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Зайцева А.А. Искусство квиллинга: Магия бумажных лент / Анна Зайцева. – М.: Эксмо, 2013. – 64 с.: ил. – (Азбука рукоделия).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Зайцева А.А. Квиллинг: самый полный и понятный самоучитель / Анна Зайцева. – М.: Эксмо, 2014. – 96 с.: ил.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Джейн Дженкинс. “Поделки и сувениры из бумажных ленточек”.-"Просвещение", Москва 2012.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14.Мелик-Пашаев А.А., Новлянская З.Н. Ступеньки к творчеству.- "Искусство в школе", Москва 2005</w:t>
      </w:r>
    </w:p>
    <w:p w:rsidR="00605A0C" w:rsidRPr="00A81300" w:rsidRDefault="00A515A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hyperlink r:id="rId8" w:history="1"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http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://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www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.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liveinternet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.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ru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/</w:t>
        </w:r>
      </w:hyperlink>
    </w:p>
    <w:p w:rsidR="00605A0C" w:rsidRPr="00A81300" w:rsidRDefault="00A515A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hyperlink r:id="rId9" w:history="1"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http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://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nsportal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.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ru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/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ap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/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library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/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khudozhestvenno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-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prikladnoetvorchestvo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/2013/05/21/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istoriya</w:t>
        </w:r>
        <w:r w:rsidR="00605A0C" w:rsidRPr="00A81300">
          <w:rPr>
            <w:rStyle w:val="a3"/>
            <w:color w:val="4F81BD" w:themeColor="accent1"/>
            <w:sz w:val="20"/>
            <w:szCs w:val="20"/>
          </w:rPr>
          <w:t>-</w:t>
        </w:r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kvillinga</w:t>
        </w:r>
      </w:hyperlink>
    </w:p>
    <w:p w:rsidR="00605A0C" w:rsidRPr="00A81300" w:rsidRDefault="00A515A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lang w:val="en-US"/>
        </w:rPr>
      </w:pPr>
      <w:hyperlink r:id="rId10" w:history="1"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http://www.quillingshop.ru/</w:t>
        </w:r>
      </w:hyperlink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lang w:val="en-US"/>
        </w:rPr>
      </w:pPr>
      <w:r w:rsidRPr="00A81300">
        <w:rPr>
          <w:sz w:val="20"/>
          <w:szCs w:val="20"/>
          <w:lang w:val="en-US"/>
        </w:rPr>
        <w:t xml:space="preserve"> http://www.tvorim-sami.ru/520- -kvillinga</w:t>
      </w:r>
    </w:p>
    <w:p w:rsidR="00605A0C" w:rsidRPr="00A81300" w:rsidRDefault="00A515A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lang w:val="en-US"/>
        </w:rPr>
      </w:pPr>
      <w:hyperlink r:id="rId11" w:history="1"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http://rukodeliehobbi.ru/obuchenie/kvilling/146-kvilling-istorijavozniknovenija</w:t>
        </w:r>
      </w:hyperlink>
    </w:p>
    <w:p w:rsidR="00605A0C" w:rsidRPr="00A81300" w:rsidRDefault="00A515A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lang w:val="en-US"/>
        </w:rPr>
      </w:pPr>
      <w:hyperlink r:id="rId12" w:history="1"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http://www.happy-giraffe.ru/</w:t>
        </w:r>
      </w:hyperlink>
    </w:p>
    <w:p w:rsidR="00605A0C" w:rsidRPr="00A81300" w:rsidRDefault="00A515A7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lang w:val="en-US"/>
        </w:rPr>
      </w:pPr>
      <w:hyperlink r:id="rId13" w:history="1">
        <w:r w:rsidR="00605A0C" w:rsidRPr="00A81300">
          <w:rPr>
            <w:rStyle w:val="a3"/>
            <w:color w:val="4F81BD" w:themeColor="accent1"/>
            <w:sz w:val="20"/>
            <w:szCs w:val="20"/>
            <w:lang w:val="en-US"/>
          </w:rPr>
          <w:t>http://www.bibliofond.ru/</w:t>
        </w:r>
      </w:hyperlink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  <w:lang w:val="en-US"/>
        </w:rPr>
      </w:pPr>
      <w:r w:rsidRPr="00A81300">
        <w:rPr>
          <w:sz w:val="20"/>
          <w:szCs w:val="20"/>
          <w:lang w:val="en-US"/>
        </w:rPr>
        <w:t xml:space="preserve">http://www.happy-giraffe.ru/ 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http://www.bibliofond.ru/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  <w:shd w:val="clear" w:color="auto" w:fill="FFFFFF"/>
        </w:rPr>
      </w:pPr>
      <w:r w:rsidRPr="00760118">
        <w:rPr>
          <w:b/>
          <w:sz w:val="20"/>
          <w:szCs w:val="20"/>
          <w:shd w:val="clear" w:color="auto" w:fill="FFFFFF"/>
        </w:rPr>
        <w:t>Рекомендуемая литература детям и родителям</w:t>
      </w:r>
      <w:r w:rsidRPr="00A81300">
        <w:rPr>
          <w:sz w:val="20"/>
          <w:szCs w:val="20"/>
          <w:shd w:val="clear" w:color="auto" w:fill="FFFFFF"/>
        </w:rPr>
        <w:t>: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1. А.Быстрицкая. “Бумажная филигрань”.-"Просвещение", Москва 1982.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2. Джейн Дженкинс. “Поделки и сувениры из бумажных ленточек”.«Эксмо-пресс»Москва</w:t>
      </w:r>
      <w:r w:rsidRPr="00A81300">
        <w:rPr>
          <w:sz w:val="20"/>
          <w:szCs w:val="20"/>
          <w:shd w:val="clear" w:color="auto" w:fill="FFFFFF"/>
        </w:rPr>
        <w:t>2014 г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3.Хелен Уолтер. “Узоры из бумажных лент”.-"Университет", Москва 2000.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4. .Чиотти. “Оригинальные поделки из бумаги”.-Полигон С.-Петербург 1998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shd w:val="clear" w:color="auto" w:fill="FFFFFF"/>
        </w:rPr>
        <w:t xml:space="preserve">5.Клавдия Моргунова: Цветы в технике квиллинг. </w:t>
      </w:r>
      <w:r w:rsidRPr="00A81300">
        <w:rPr>
          <w:sz w:val="20"/>
          <w:szCs w:val="20"/>
        </w:rPr>
        <w:t>Издательство «Эксмо-пресс»Москва</w:t>
      </w:r>
      <w:r w:rsidRPr="00A81300">
        <w:rPr>
          <w:sz w:val="20"/>
          <w:szCs w:val="20"/>
          <w:shd w:val="clear" w:color="auto" w:fill="FFFFFF"/>
        </w:rPr>
        <w:t>2013 г.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Васехина Т.А., Селезнева Е.В. "Объемноебумагокручение"  </w:t>
      </w:r>
    </w:p>
    <w:p w:rsidR="00760118" w:rsidRDefault="00605A0C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  <w:bdr w:val="none" w:sz="0" w:space="0" w:color="auto" w:frame="1"/>
        </w:rPr>
        <w:t xml:space="preserve">     6. </w:t>
      </w:r>
      <w:r w:rsidRPr="00A81300">
        <w:rPr>
          <w:sz w:val="20"/>
          <w:szCs w:val="20"/>
        </w:rPr>
        <w:t>Тундалева В.В. Квиллинг / В.В. Тундалева. – М.:Вече, 2014.</w:t>
      </w:r>
      <w:r w:rsidR="007C18AB">
        <w:rPr>
          <w:sz w:val="20"/>
          <w:szCs w:val="20"/>
        </w:rPr>
        <w:t xml:space="preserve"> – 64 с.: ил. – (Уютное хобби).</w:t>
      </w:r>
    </w:p>
    <w:p w:rsidR="007C18AB" w:rsidRDefault="007C18AB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AE1466" w:rsidRPr="00A81300" w:rsidRDefault="00AE1466" w:rsidP="007C18AB">
      <w:pPr>
        <w:pStyle w:val="ac"/>
        <w:spacing w:before="0" w:beforeAutospacing="0" w:after="0" w:afterAutospacing="0" w:line="240" w:lineRule="atLeast"/>
        <w:jc w:val="both"/>
        <w:rPr>
          <w:sz w:val="20"/>
          <w:szCs w:val="20"/>
        </w:rPr>
      </w:pPr>
    </w:p>
    <w:p w:rsidR="007C18AB" w:rsidRPr="00A81300" w:rsidRDefault="007C18AB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center"/>
        <w:rPr>
          <w:sz w:val="20"/>
          <w:szCs w:val="20"/>
        </w:rPr>
      </w:pPr>
      <w:r w:rsidRPr="00A81300">
        <w:rPr>
          <w:bCs/>
          <w:spacing w:val="-7"/>
          <w:sz w:val="20"/>
          <w:szCs w:val="20"/>
        </w:rPr>
        <w:t>Рецензия</w:t>
      </w:r>
    </w:p>
    <w:p w:rsidR="00605A0C" w:rsidRPr="00A81300" w:rsidRDefault="00605A0C" w:rsidP="007C18AB">
      <w:pPr>
        <w:pStyle w:val="ac"/>
        <w:spacing w:before="0" w:beforeAutospacing="0" w:after="0" w:afterAutospacing="0" w:line="240" w:lineRule="atLeast"/>
        <w:jc w:val="center"/>
        <w:rPr>
          <w:sz w:val="20"/>
          <w:szCs w:val="20"/>
        </w:rPr>
      </w:pPr>
      <w:r w:rsidRPr="00A81300">
        <w:rPr>
          <w:bCs/>
          <w:spacing w:val="-7"/>
          <w:sz w:val="20"/>
          <w:szCs w:val="20"/>
        </w:rPr>
        <w:t xml:space="preserve">на программу </w:t>
      </w:r>
      <w:r w:rsidR="00AE1466">
        <w:rPr>
          <w:bCs/>
          <w:i/>
          <w:iCs/>
          <w:spacing w:val="-7"/>
          <w:sz w:val="20"/>
          <w:szCs w:val="20"/>
        </w:rPr>
        <w:t>«Волшебн</w:t>
      </w:r>
      <w:r w:rsidRPr="00A81300">
        <w:rPr>
          <w:bCs/>
          <w:i/>
          <w:iCs/>
          <w:spacing w:val="-7"/>
          <w:sz w:val="20"/>
          <w:szCs w:val="20"/>
        </w:rPr>
        <w:t>ый</w:t>
      </w:r>
      <w:r w:rsidR="00534A82">
        <w:rPr>
          <w:bCs/>
          <w:i/>
          <w:iCs/>
          <w:spacing w:val="-7"/>
          <w:sz w:val="20"/>
          <w:szCs w:val="20"/>
        </w:rPr>
        <w:t xml:space="preserve"> </w:t>
      </w:r>
      <w:r w:rsidRPr="00A81300">
        <w:rPr>
          <w:bCs/>
          <w:i/>
          <w:iCs/>
          <w:spacing w:val="-7"/>
          <w:sz w:val="20"/>
          <w:szCs w:val="20"/>
        </w:rPr>
        <w:t>квиллинг</w:t>
      </w:r>
      <w:r w:rsidRPr="00A81300">
        <w:rPr>
          <w:bCs/>
          <w:i/>
          <w:iCs/>
          <w:spacing w:val="-6"/>
          <w:sz w:val="20"/>
          <w:szCs w:val="20"/>
        </w:rPr>
        <w:t>»</w:t>
      </w:r>
    </w:p>
    <w:p w:rsidR="00605A0C" w:rsidRPr="00A81300" w:rsidRDefault="00DA5834" w:rsidP="007C18AB">
      <w:pPr>
        <w:pStyle w:val="ac"/>
        <w:spacing w:before="0" w:beforeAutospacing="0" w:after="0" w:afterAutospacing="0" w:line="240" w:lineRule="atLeast"/>
        <w:jc w:val="center"/>
        <w:rPr>
          <w:sz w:val="20"/>
          <w:szCs w:val="20"/>
        </w:rPr>
      </w:pPr>
      <w:r>
        <w:rPr>
          <w:spacing w:val="-5"/>
          <w:sz w:val="20"/>
          <w:szCs w:val="20"/>
        </w:rPr>
        <w:t xml:space="preserve"> педагога дополнительного образования  </w:t>
      </w:r>
      <w:r w:rsidR="00605A0C" w:rsidRPr="00A81300">
        <w:rPr>
          <w:spacing w:val="-5"/>
          <w:sz w:val="20"/>
          <w:szCs w:val="20"/>
        </w:rPr>
        <w:t>Хакимзяновой А.Н.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             Программа </w:t>
      </w:r>
      <w:r w:rsidRPr="00A81300">
        <w:rPr>
          <w:spacing w:val="-7"/>
          <w:sz w:val="20"/>
          <w:szCs w:val="20"/>
        </w:rPr>
        <w:t xml:space="preserve">   </w:t>
      </w:r>
      <w:r w:rsidRPr="00A81300">
        <w:rPr>
          <w:i/>
          <w:iCs/>
          <w:spacing w:val="-7"/>
          <w:sz w:val="20"/>
          <w:szCs w:val="20"/>
        </w:rPr>
        <w:t>«</w:t>
      </w:r>
      <w:r w:rsidR="00AE1466">
        <w:rPr>
          <w:bCs/>
          <w:i/>
          <w:iCs/>
          <w:spacing w:val="-7"/>
          <w:sz w:val="20"/>
          <w:szCs w:val="20"/>
        </w:rPr>
        <w:t xml:space="preserve">Волшебный </w:t>
      </w:r>
      <w:r w:rsidRPr="00A81300">
        <w:rPr>
          <w:bCs/>
          <w:i/>
          <w:iCs/>
          <w:spacing w:val="-7"/>
          <w:sz w:val="20"/>
          <w:szCs w:val="20"/>
        </w:rPr>
        <w:t>квиллинг</w:t>
      </w:r>
      <w:r w:rsidRPr="00A81300">
        <w:rPr>
          <w:i/>
          <w:iCs/>
          <w:spacing w:val="-6"/>
          <w:sz w:val="20"/>
          <w:szCs w:val="20"/>
        </w:rPr>
        <w:t>»</w:t>
      </w:r>
      <w:r w:rsidRPr="00A81300">
        <w:rPr>
          <w:sz w:val="20"/>
          <w:szCs w:val="20"/>
        </w:rPr>
        <w:t xml:space="preserve">разработана для учащихся </w:t>
      </w:r>
      <w:r w:rsidR="00DA5834">
        <w:rPr>
          <w:sz w:val="20"/>
          <w:szCs w:val="20"/>
        </w:rPr>
        <w:t>1-4классов. Структура программы</w:t>
      </w:r>
      <w:r w:rsidRPr="00A81300">
        <w:rPr>
          <w:sz w:val="20"/>
          <w:szCs w:val="20"/>
        </w:rPr>
        <w:t xml:space="preserve"> включает: пояснительную записку, цели и задачи, перечень личностных, предметных результатов, содержание курса, рабочую программу, календарно-тематический план. Срок реализации программы 4 года.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           По своей структуре данная программа, является дополнительной образовательной программой, т.к. реализуется она в системе </w:t>
      </w:r>
      <w:r w:rsidR="00DA5834">
        <w:rPr>
          <w:sz w:val="20"/>
          <w:szCs w:val="20"/>
        </w:rPr>
        <w:t xml:space="preserve"> </w:t>
      </w:r>
      <w:r w:rsidRPr="00A81300">
        <w:rPr>
          <w:sz w:val="20"/>
          <w:szCs w:val="20"/>
        </w:rPr>
        <w:t xml:space="preserve"> дополнительного образования.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Программа  актуальна, т.к. содействует развитию воображения и фантазии обучающихся,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Занятия детей  по квиллингу  совершенствуют органы чувств, развивают умение наблюдать, анализировать, запоминать, учат понимать прекрасное. Все это особенно важно в настоящее время, когда мир массовой культуры давит на неокрепшую психику ребенка, формирует привычку воспринимать и принимать всевозможные суррогаты культуры. Кроме того, у детей пробуждается интерес к искусству, любовь и уважение к культуре своего народа.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         Пояснительная записка включает в себя цель, задачи, информацию о продолжительности каждого занятия, формы работы по ознакомлению с квиллингом,  основные методы и  приёмы, предполагаемые результаты и оценку результативности программы. Даны основные характеристики организационных условий, необходимых для получения образовательного результата. 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            В содержательной части программы раскрыты основные темы занятий, их содержание и обоснование, даны основные характеристики организационных условий, необходимых для получения образовательного результата. Список литературы соответствует содержанию программы, подходит и для педагога и для детей.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Представленная к рецензии программа соответствуют специфике дополнительного образования, стимулирует познавательную деятельность ребенка; развивает коммуникативные умения; создаёт социокультурную среду общения; способствует развитию творческих способностей личности;  стимулирует стремление к самостоятельной деятельности и самообразованию; помогает ребёнку освоить и применить социальные компетентности, творчески использовать свой жизненный опыт.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            Участие в данной программе даст младшим школьникам возможность учиться самореализации через участие в коллективно-творческой деятельности, проявлять свою активность в любой из социальных сфер (в жизни класса, школы, неформальных группах), углубить знания о родном крае, повысить значимость добрых дел для социума.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 xml:space="preserve">            Программа </w:t>
      </w:r>
      <w:r w:rsidR="00DA5834">
        <w:rPr>
          <w:sz w:val="20"/>
          <w:szCs w:val="20"/>
        </w:rPr>
        <w:t xml:space="preserve"> </w:t>
      </w:r>
      <w:r w:rsidRPr="00A81300">
        <w:rPr>
          <w:sz w:val="20"/>
          <w:szCs w:val="20"/>
        </w:rPr>
        <w:t xml:space="preserve"> способствует: стимулированию познавательных процессов, развитию коммуникативных навыков, созданию среды общения, развитию творческих способностей личности, поддержанию стремления к самостоятельной деятельности и т.д.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A81300">
        <w:rPr>
          <w:sz w:val="20"/>
          <w:szCs w:val="20"/>
        </w:rPr>
        <w:t>Программа носит целостный характер, выделены структурные части, основные компоненты представлены внутри частей, согласованы цели, задачи и способы их достижения.</w:t>
      </w:r>
      <w:r w:rsidRPr="00A81300">
        <w:rPr>
          <w:sz w:val="20"/>
          <w:szCs w:val="20"/>
        </w:rPr>
        <w:br/>
        <w:t xml:space="preserve">            Тематический план учитывает основные требования к организации учебно-воспитательного процесса в учреждении по средствам организации </w:t>
      </w:r>
      <w:r w:rsidRPr="00A81300">
        <w:rPr>
          <w:spacing w:val="-7"/>
          <w:sz w:val="20"/>
          <w:szCs w:val="20"/>
        </w:rPr>
        <w:t xml:space="preserve">внеурочной   деятельности    </w:t>
      </w:r>
      <w:r w:rsidRPr="00A81300">
        <w:rPr>
          <w:sz w:val="20"/>
          <w:szCs w:val="20"/>
        </w:rPr>
        <w:t>детей. Методическое обеспечение программы достаточно полно представляет педагогические, психологические и организационные условия, необходимы</w:t>
      </w:r>
      <w:r w:rsidR="00AE1466">
        <w:rPr>
          <w:sz w:val="20"/>
          <w:szCs w:val="20"/>
        </w:rPr>
        <w:t xml:space="preserve">е для получения   результата.  </w:t>
      </w:r>
      <w:bookmarkStart w:id="7" w:name="_GoBack"/>
      <w:bookmarkEnd w:id="7"/>
    </w:p>
    <w:p w:rsidR="00605A0C" w:rsidRPr="00534A82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534A82">
        <w:rPr>
          <w:rStyle w:val="c1"/>
          <w:sz w:val="20"/>
          <w:szCs w:val="20"/>
        </w:rPr>
        <w:t>Методист МБОУ ДО «Дом детского творчества» г. Мензелинска РТ _________________</w:t>
      </w:r>
    </w:p>
    <w:p w:rsidR="00605A0C" w:rsidRPr="00534A82" w:rsidRDefault="00605A0C" w:rsidP="00382C03">
      <w:pPr>
        <w:pStyle w:val="ac"/>
        <w:spacing w:line="240" w:lineRule="atLeast"/>
        <w:jc w:val="both"/>
        <w:rPr>
          <w:rStyle w:val="c1"/>
          <w:sz w:val="20"/>
          <w:szCs w:val="20"/>
        </w:rPr>
      </w:pPr>
      <w:r w:rsidRPr="00534A82">
        <w:rPr>
          <w:rStyle w:val="c1"/>
          <w:sz w:val="20"/>
          <w:szCs w:val="20"/>
        </w:rPr>
        <w:t>Подпись методиста</w:t>
      </w:r>
      <w:r w:rsidRPr="00534A82">
        <w:rPr>
          <w:sz w:val="20"/>
          <w:szCs w:val="20"/>
        </w:rPr>
        <w:t>________________</w:t>
      </w:r>
      <w:r w:rsidRPr="00534A82">
        <w:rPr>
          <w:rStyle w:val="c1"/>
          <w:sz w:val="20"/>
          <w:szCs w:val="20"/>
        </w:rPr>
        <w:t xml:space="preserve">заверяю _______________Ильина Ольга Владимировна, </w:t>
      </w:r>
    </w:p>
    <w:p w:rsidR="00605A0C" w:rsidRPr="00534A82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  <w:r w:rsidRPr="00534A82">
        <w:rPr>
          <w:rStyle w:val="c1"/>
          <w:sz w:val="20"/>
          <w:szCs w:val="20"/>
        </w:rPr>
        <w:t>директор МБОУ ДО «Дом детского творчества г. Мензелинска РТ»</w:t>
      </w: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605A0C" w:rsidRPr="00A81300" w:rsidRDefault="00605A0C" w:rsidP="00382C03">
      <w:pPr>
        <w:pStyle w:val="ac"/>
        <w:spacing w:line="240" w:lineRule="atLeast"/>
        <w:jc w:val="both"/>
        <w:rPr>
          <w:sz w:val="20"/>
          <w:szCs w:val="20"/>
        </w:rPr>
      </w:pPr>
    </w:p>
    <w:p w:rsidR="000C32D8" w:rsidRPr="00A81300" w:rsidRDefault="000C32D8" w:rsidP="00382C03">
      <w:pPr>
        <w:pStyle w:val="ac"/>
        <w:spacing w:line="240" w:lineRule="atLeast"/>
        <w:jc w:val="both"/>
        <w:rPr>
          <w:sz w:val="20"/>
          <w:szCs w:val="20"/>
        </w:rPr>
      </w:pPr>
    </w:p>
    <w:sectPr w:rsidR="000C32D8" w:rsidRPr="00A81300" w:rsidSect="00B2722D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9E3" w:rsidRDefault="000D79E3" w:rsidP="00144E64">
      <w:pPr>
        <w:spacing w:after="0" w:line="240" w:lineRule="auto"/>
      </w:pPr>
      <w:r>
        <w:separator/>
      </w:r>
    </w:p>
  </w:endnote>
  <w:endnote w:type="continuationSeparator" w:id="1">
    <w:p w:rsidR="000D79E3" w:rsidRDefault="000D79E3" w:rsidP="00144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7940196"/>
      <w:docPartObj>
        <w:docPartGallery w:val="Page Numbers (Bottom of Page)"/>
        <w:docPartUnique/>
      </w:docPartObj>
    </w:sdtPr>
    <w:sdtContent>
      <w:p w:rsidR="00534A82" w:rsidRDefault="00534A82">
        <w:pPr>
          <w:pStyle w:val="a9"/>
          <w:jc w:val="right"/>
        </w:pPr>
        <w:fldSimple w:instr="PAGE   \* MERGEFORMAT">
          <w:r w:rsidR="00DA5834">
            <w:rPr>
              <w:noProof/>
            </w:rPr>
            <w:t>1</w:t>
          </w:r>
        </w:fldSimple>
      </w:p>
    </w:sdtContent>
  </w:sdt>
  <w:p w:rsidR="00534A82" w:rsidRDefault="00534A8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9E3" w:rsidRDefault="000D79E3" w:rsidP="00144E64">
      <w:pPr>
        <w:spacing w:after="0" w:line="240" w:lineRule="auto"/>
      </w:pPr>
      <w:r>
        <w:separator/>
      </w:r>
    </w:p>
  </w:footnote>
  <w:footnote w:type="continuationSeparator" w:id="1">
    <w:p w:rsidR="000D79E3" w:rsidRDefault="000D79E3" w:rsidP="00144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917E3"/>
    <w:multiLevelType w:val="hybridMultilevel"/>
    <w:tmpl w:val="1DD8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F2A48"/>
    <w:multiLevelType w:val="hybridMultilevel"/>
    <w:tmpl w:val="974CB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010BC"/>
    <w:multiLevelType w:val="hybridMultilevel"/>
    <w:tmpl w:val="3A08BFA4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C82A4B"/>
    <w:multiLevelType w:val="hybridMultilevel"/>
    <w:tmpl w:val="2C82CFE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7DC3D46"/>
    <w:multiLevelType w:val="hybridMultilevel"/>
    <w:tmpl w:val="ED72B65C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11855"/>
    <w:multiLevelType w:val="hybridMultilevel"/>
    <w:tmpl w:val="4BF0AA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E49A8"/>
    <w:multiLevelType w:val="hybridMultilevel"/>
    <w:tmpl w:val="F8F678C2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2F6019"/>
    <w:multiLevelType w:val="hybridMultilevel"/>
    <w:tmpl w:val="F370A15E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4E1AF1"/>
    <w:multiLevelType w:val="hybridMultilevel"/>
    <w:tmpl w:val="96140A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7F4260"/>
    <w:multiLevelType w:val="hybridMultilevel"/>
    <w:tmpl w:val="570CF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5C29E9"/>
    <w:multiLevelType w:val="hybridMultilevel"/>
    <w:tmpl w:val="F28C9804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310E51"/>
    <w:multiLevelType w:val="hybridMultilevel"/>
    <w:tmpl w:val="D2021A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30E2F8A"/>
    <w:multiLevelType w:val="hybridMultilevel"/>
    <w:tmpl w:val="D8689204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8A0BC3"/>
    <w:multiLevelType w:val="hybridMultilevel"/>
    <w:tmpl w:val="CF84882C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735598"/>
    <w:multiLevelType w:val="hybridMultilevel"/>
    <w:tmpl w:val="EA405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D0587A"/>
    <w:multiLevelType w:val="hybridMultilevel"/>
    <w:tmpl w:val="1B12C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DC5CF9"/>
    <w:multiLevelType w:val="hybridMultilevel"/>
    <w:tmpl w:val="F45AC2E2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5C66653"/>
    <w:multiLevelType w:val="multilevel"/>
    <w:tmpl w:val="9CA01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29211E55"/>
    <w:multiLevelType w:val="multilevel"/>
    <w:tmpl w:val="9536C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553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2FDC4BBE"/>
    <w:multiLevelType w:val="multilevel"/>
    <w:tmpl w:val="E8128F1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318455EA"/>
    <w:multiLevelType w:val="multilevel"/>
    <w:tmpl w:val="74C082C4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71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4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53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2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3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0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17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88" w:hanging="1800"/>
      </w:pPr>
      <w:rPr>
        <w:rFonts w:cs="Times New Roman" w:hint="default"/>
      </w:rPr>
    </w:lvl>
  </w:abstractNum>
  <w:abstractNum w:abstractNumId="22">
    <w:nsid w:val="32093FC0"/>
    <w:multiLevelType w:val="hybridMultilevel"/>
    <w:tmpl w:val="C18CD38C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A36067"/>
    <w:multiLevelType w:val="hybridMultilevel"/>
    <w:tmpl w:val="5378B4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927329"/>
    <w:multiLevelType w:val="hybridMultilevel"/>
    <w:tmpl w:val="99B08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564440"/>
    <w:multiLevelType w:val="hybridMultilevel"/>
    <w:tmpl w:val="D32E3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B34707"/>
    <w:multiLevelType w:val="hybridMultilevel"/>
    <w:tmpl w:val="3D2E63B8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0E67B87"/>
    <w:multiLevelType w:val="hybridMultilevel"/>
    <w:tmpl w:val="68202786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10B079B"/>
    <w:multiLevelType w:val="hybridMultilevel"/>
    <w:tmpl w:val="CAACAD3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940786"/>
    <w:multiLevelType w:val="hybridMultilevel"/>
    <w:tmpl w:val="A6D24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7E00DD"/>
    <w:multiLevelType w:val="hybridMultilevel"/>
    <w:tmpl w:val="8168E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256952"/>
    <w:multiLevelType w:val="hybridMultilevel"/>
    <w:tmpl w:val="83C23B7E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9B5C39"/>
    <w:multiLevelType w:val="multilevel"/>
    <w:tmpl w:val="87203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56BA75F1"/>
    <w:multiLevelType w:val="multilevel"/>
    <w:tmpl w:val="04D4974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583374B6"/>
    <w:multiLevelType w:val="hybridMultilevel"/>
    <w:tmpl w:val="0A7C8402"/>
    <w:lvl w:ilvl="0" w:tplc="9808CF02">
      <w:start w:val="24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A25062"/>
    <w:multiLevelType w:val="multilevel"/>
    <w:tmpl w:val="04D4974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5ECB6C3E"/>
    <w:multiLevelType w:val="hybridMultilevel"/>
    <w:tmpl w:val="6B22667A"/>
    <w:lvl w:ilvl="0" w:tplc="61D6C8D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BA39F6"/>
    <w:multiLevelType w:val="hybridMultilevel"/>
    <w:tmpl w:val="C0B8C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A25B1F"/>
    <w:multiLevelType w:val="hybridMultilevel"/>
    <w:tmpl w:val="0E9485D0"/>
    <w:lvl w:ilvl="0" w:tplc="8924A016">
      <w:start w:val="24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241325B"/>
    <w:multiLevelType w:val="multilevel"/>
    <w:tmpl w:val="04D4974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0">
    <w:nsid w:val="64C775F8"/>
    <w:multiLevelType w:val="hybridMultilevel"/>
    <w:tmpl w:val="C9B01E46"/>
    <w:lvl w:ilvl="0" w:tplc="42FACA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6FD92135"/>
    <w:multiLevelType w:val="hybridMultilevel"/>
    <w:tmpl w:val="4254FD2C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EB6145"/>
    <w:multiLevelType w:val="hybridMultilevel"/>
    <w:tmpl w:val="C8E23ACC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2B1D73"/>
    <w:multiLevelType w:val="hybridMultilevel"/>
    <w:tmpl w:val="002AB6F8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434D85"/>
    <w:multiLevelType w:val="hybridMultilevel"/>
    <w:tmpl w:val="38FA5C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894DFF"/>
    <w:multiLevelType w:val="multilevel"/>
    <w:tmpl w:val="3B268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>
    <w:nsid w:val="7AA67E01"/>
    <w:multiLevelType w:val="hybridMultilevel"/>
    <w:tmpl w:val="5AE8DADE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C04C67"/>
    <w:multiLevelType w:val="hybridMultilevel"/>
    <w:tmpl w:val="BA6C7888"/>
    <w:lvl w:ilvl="0" w:tplc="16D4192C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8F4BCD"/>
    <w:multiLevelType w:val="hybridMultilevel"/>
    <w:tmpl w:val="5D563992"/>
    <w:lvl w:ilvl="0" w:tplc="EBC45D8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D451015"/>
    <w:multiLevelType w:val="multilevel"/>
    <w:tmpl w:val="344EF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9"/>
  </w:num>
  <w:num w:numId="2">
    <w:abstractNumId w:val="11"/>
  </w:num>
  <w:num w:numId="3">
    <w:abstractNumId w:val="40"/>
  </w:num>
  <w:num w:numId="4">
    <w:abstractNumId w:val="20"/>
  </w:num>
  <w:num w:numId="5">
    <w:abstractNumId w:val="35"/>
  </w:num>
  <w:num w:numId="6">
    <w:abstractNumId w:val="18"/>
  </w:num>
  <w:num w:numId="7">
    <w:abstractNumId w:val="21"/>
  </w:num>
  <w:num w:numId="8">
    <w:abstractNumId w:val="24"/>
  </w:num>
  <w:num w:numId="9">
    <w:abstractNumId w:val="0"/>
  </w:num>
  <w:num w:numId="10">
    <w:abstractNumId w:val="15"/>
  </w:num>
  <w:num w:numId="11">
    <w:abstractNumId w:val="37"/>
  </w:num>
  <w:num w:numId="12">
    <w:abstractNumId w:val="30"/>
  </w:num>
  <w:num w:numId="13">
    <w:abstractNumId w:val="28"/>
  </w:num>
  <w:num w:numId="14">
    <w:abstractNumId w:val="29"/>
  </w:num>
  <w:num w:numId="15">
    <w:abstractNumId w:val="9"/>
  </w:num>
  <w:num w:numId="16">
    <w:abstractNumId w:val="25"/>
  </w:num>
  <w:num w:numId="17">
    <w:abstractNumId w:val="46"/>
  </w:num>
  <w:num w:numId="18">
    <w:abstractNumId w:val="48"/>
  </w:num>
  <w:num w:numId="19">
    <w:abstractNumId w:val="32"/>
  </w:num>
  <w:num w:numId="20">
    <w:abstractNumId w:val="5"/>
  </w:num>
  <w:num w:numId="21">
    <w:abstractNumId w:val="3"/>
  </w:num>
  <w:num w:numId="22">
    <w:abstractNumId w:val="44"/>
  </w:num>
  <w:num w:numId="23">
    <w:abstractNumId w:val="23"/>
  </w:num>
  <w:num w:numId="24">
    <w:abstractNumId w:val="1"/>
  </w:num>
  <w:num w:numId="25">
    <w:abstractNumId w:val="8"/>
  </w:num>
  <w:num w:numId="26">
    <w:abstractNumId w:val="14"/>
  </w:num>
  <w:num w:numId="27">
    <w:abstractNumId w:val="39"/>
  </w:num>
  <w:num w:numId="28">
    <w:abstractNumId w:val="33"/>
  </w:num>
  <w:num w:numId="29">
    <w:abstractNumId w:val="36"/>
  </w:num>
  <w:num w:numId="30">
    <w:abstractNumId w:val="45"/>
  </w:num>
  <w:num w:numId="31">
    <w:abstractNumId w:val="19"/>
  </w:num>
  <w:num w:numId="32">
    <w:abstractNumId w:val="10"/>
  </w:num>
  <w:num w:numId="33">
    <w:abstractNumId w:val="26"/>
  </w:num>
  <w:num w:numId="34">
    <w:abstractNumId w:val="43"/>
  </w:num>
  <w:num w:numId="35">
    <w:abstractNumId w:val="13"/>
  </w:num>
  <w:num w:numId="36">
    <w:abstractNumId w:val="47"/>
  </w:num>
  <w:num w:numId="37">
    <w:abstractNumId w:val="4"/>
  </w:num>
  <w:num w:numId="38">
    <w:abstractNumId w:val="41"/>
  </w:num>
  <w:num w:numId="39">
    <w:abstractNumId w:val="16"/>
  </w:num>
  <w:num w:numId="40">
    <w:abstractNumId w:val="7"/>
  </w:num>
  <w:num w:numId="41">
    <w:abstractNumId w:val="31"/>
  </w:num>
  <w:num w:numId="42">
    <w:abstractNumId w:val="34"/>
  </w:num>
  <w:num w:numId="43">
    <w:abstractNumId w:val="22"/>
  </w:num>
  <w:num w:numId="44">
    <w:abstractNumId w:val="42"/>
  </w:num>
  <w:num w:numId="45">
    <w:abstractNumId w:val="2"/>
  </w:num>
  <w:num w:numId="46">
    <w:abstractNumId w:val="27"/>
  </w:num>
  <w:num w:numId="47">
    <w:abstractNumId w:val="38"/>
  </w:num>
  <w:num w:numId="48">
    <w:abstractNumId w:val="6"/>
  </w:num>
  <w:num w:numId="49">
    <w:abstractNumId w:val="12"/>
  </w:num>
  <w:num w:numId="50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05A0C"/>
    <w:rsid w:val="000A63DE"/>
    <w:rsid w:val="000B5EBE"/>
    <w:rsid w:val="000C32D8"/>
    <w:rsid w:val="000D79E3"/>
    <w:rsid w:val="000F6398"/>
    <w:rsid w:val="000F655A"/>
    <w:rsid w:val="00144E64"/>
    <w:rsid w:val="001C754D"/>
    <w:rsid w:val="001E0C28"/>
    <w:rsid w:val="002228C0"/>
    <w:rsid w:val="00253B91"/>
    <w:rsid w:val="002577AD"/>
    <w:rsid w:val="002C34F1"/>
    <w:rsid w:val="002D15A3"/>
    <w:rsid w:val="003055C9"/>
    <w:rsid w:val="003234AE"/>
    <w:rsid w:val="00326196"/>
    <w:rsid w:val="00382C03"/>
    <w:rsid w:val="003C711E"/>
    <w:rsid w:val="00403343"/>
    <w:rsid w:val="00440158"/>
    <w:rsid w:val="004E0F13"/>
    <w:rsid w:val="004E7D81"/>
    <w:rsid w:val="005161E1"/>
    <w:rsid w:val="00534A82"/>
    <w:rsid w:val="00553D1F"/>
    <w:rsid w:val="00574523"/>
    <w:rsid w:val="005B6351"/>
    <w:rsid w:val="005E3221"/>
    <w:rsid w:val="00605A0C"/>
    <w:rsid w:val="00632451"/>
    <w:rsid w:val="006A5C8A"/>
    <w:rsid w:val="006D13CE"/>
    <w:rsid w:val="00760118"/>
    <w:rsid w:val="00775C81"/>
    <w:rsid w:val="00776837"/>
    <w:rsid w:val="007C18AB"/>
    <w:rsid w:val="007D1F87"/>
    <w:rsid w:val="008D7F55"/>
    <w:rsid w:val="0090498A"/>
    <w:rsid w:val="0091224F"/>
    <w:rsid w:val="009429DE"/>
    <w:rsid w:val="00991D54"/>
    <w:rsid w:val="00A515A7"/>
    <w:rsid w:val="00A759B6"/>
    <w:rsid w:val="00A81300"/>
    <w:rsid w:val="00AA7B24"/>
    <w:rsid w:val="00AD2385"/>
    <w:rsid w:val="00AE1466"/>
    <w:rsid w:val="00B1467B"/>
    <w:rsid w:val="00B2722D"/>
    <w:rsid w:val="00B40F43"/>
    <w:rsid w:val="00C128A6"/>
    <w:rsid w:val="00C21A3C"/>
    <w:rsid w:val="00C44033"/>
    <w:rsid w:val="00C84FCC"/>
    <w:rsid w:val="00CD7ACE"/>
    <w:rsid w:val="00CE30B4"/>
    <w:rsid w:val="00D26470"/>
    <w:rsid w:val="00D61205"/>
    <w:rsid w:val="00D6423A"/>
    <w:rsid w:val="00D723F6"/>
    <w:rsid w:val="00DA5834"/>
    <w:rsid w:val="00DD1005"/>
    <w:rsid w:val="00E147CF"/>
    <w:rsid w:val="00E71436"/>
    <w:rsid w:val="00EB6402"/>
    <w:rsid w:val="00F05898"/>
    <w:rsid w:val="00F31A81"/>
    <w:rsid w:val="00FE18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E64"/>
  </w:style>
  <w:style w:type="paragraph" w:styleId="1">
    <w:name w:val="heading 1"/>
    <w:basedOn w:val="a"/>
    <w:link w:val="10"/>
    <w:uiPriority w:val="9"/>
    <w:qFormat/>
    <w:rsid w:val="00605A0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05A0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5A0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605A0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unhideWhenUsed/>
    <w:rsid w:val="00605A0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05A0C"/>
  </w:style>
  <w:style w:type="character" w:styleId="a4">
    <w:name w:val="Emphasis"/>
    <w:basedOn w:val="a0"/>
    <w:uiPriority w:val="20"/>
    <w:qFormat/>
    <w:rsid w:val="00605A0C"/>
    <w:rPr>
      <w:i/>
      <w:iCs/>
    </w:rPr>
  </w:style>
  <w:style w:type="paragraph" w:styleId="a5">
    <w:name w:val="Normal (Web)"/>
    <w:basedOn w:val="a"/>
    <w:uiPriority w:val="99"/>
    <w:unhideWhenUsed/>
    <w:rsid w:val="00605A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605A0C"/>
    <w:rPr>
      <w:b/>
      <w:bCs/>
    </w:rPr>
  </w:style>
  <w:style w:type="paragraph" w:styleId="a7">
    <w:name w:val="header"/>
    <w:basedOn w:val="a"/>
    <w:link w:val="a8"/>
    <w:uiPriority w:val="99"/>
    <w:unhideWhenUsed/>
    <w:rsid w:val="00605A0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05A0C"/>
  </w:style>
  <w:style w:type="paragraph" w:styleId="a9">
    <w:name w:val="footer"/>
    <w:basedOn w:val="a"/>
    <w:link w:val="aa"/>
    <w:uiPriority w:val="99"/>
    <w:unhideWhenUsed/>
    <w:rsid w:val="00605A0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05A0C"/>
  </w:style>
  <w:style w:type="table" w:styleId="ab">
    <w:name w:val="Table Grid"/>
    <w:basedOn w:val="a1"/>
    <w:uiPriority w:val="59"/>
    <w:rsid w:val="00605A0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aliases w:val="основа"/>
    <w:basedOn w:val="a"/>
    <w:link w:val="ad"/>
    <w:uiPriority w:val="1"/>
    <w:qFormat/>
    <w:rsid w:val="00605A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605A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605A0C"/>
  </w:style>
  <w:style w:type="paragraph" w:customStyle="1" w:styleId="c7">
    <w:name w:val="c7"/>
    <w:basedOn w:val="a"/>
    <w:rsid w:val="00605A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605A0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6">
    <w:name w:val="c6"/>
    <w:uiPriority w:val="99"/>
    <w:rsid w:val="00605A0C"/>
    <w:rPr>
      <w:rFonts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605A0C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05A0C"/>
    <w:rPr>
      <w:rFonts w:ascii="Segoe UI" w:hAnsi="Segoe UI" w:cs="Segoe UI"/>
      <w:sz w:val="18"/>
      <w:szCs w:val="18"/>
    </w:rPr>
  </w:style>
  <w:style w:type="character" w:customStyle="1" w:styleId="af0">
    <w:name w:val="Основной текст_"/>
    <w:basedOn w:val="a0"/>
    <w:link w:val="21"/>
    <w:uiPriority w:val="99"/>
    <w:locked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2">
    <w:name w:val="Заголовок №2_"/>
    <w:basedOn w:val="a0"/>
    <w:link w:val="210"/>
    <w:uiPriority w:val="99"/>
    <w:locked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20">
    <w:name w:val="Заголовок №2 (2)_"/>
    <w:basedOn w:val="a0"/>
    <w:link w:val="221"/>
    <w:uiPriority w:val="99"/>
    <w:locked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06">
    <w:name w:val="Основной текст (10)6"/>
    <w:basedOn w:val="a0"/>
    <w:uiPriority w:val="99"/>
    <w:rsid w:val="00605A0C"/>
    <w:rPr>
      <w:rFonts w:ascii="Times New Roman" w:hAnsi="Times New Roman" w:cs="Times New Roman"/>
      <w:spacing w:val="0"/>
      <w:sz w:val="23"/>
      <w:szCs w:val="23"/>
    </w:rPr>
  </w:style>
  <w:style w:type="character" w:customStyle="1" w:styleId="103">
    <w:name w:val="Основной текст (10)3"/>
    <w:basedOn w:val="a0"/>
    <w:uiPriority w:val="99"/>
    <w:rsid w:val="00605A0C"/>
    <w:rPr>
      <w:rFonts w:ascii="Times New Roman" w:hAnsi="Times New Roman" w:cs="Times New Roman"/>
      <w:spacing w:val="0"/>
      <w:sz w:val="23"/>
      <w:szCs w:val="23"/>
    </w:rPr>
  </w:style>
  <w:style w:type="character" w:customStyle="1" w:styleId="11">
    <w:name w:val="Основной текст (11)_"/>
    <w:basedOn w:val="a0"/>
    <w:link w:val="110"/>
    <w:uiPriority w:val="99"/>
    <w:locked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 (2)7"/>
    <w:basedOn w:val="a0"/>
    <w:uiPriority w:val="99"/>
    <w:rsid w:val="00605A0C"/>
    <w:rPr>
      <w:rFonts w:ascii="Times New Roman" w:hAnsi="Times New Roman" w:cs="Times New Roman"/>
      <w:spacing w:val="0"/>
      <w:sz w:val="27"/>
      <w:szCs w:val="27"/>
    </w:rPr>
  </w:style>
  <w:style w:type="character" w:customStyle="1" w:styleId="25">
    <w:name w:val="Заголовок №25"/>
    <w:basedOn w:val="22"/>
    <w:uiPriority w:val="99"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Заголовок №24"/>
    <w:basedOn w:val="22"/>
    <w:uiPriority w:val="99"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Заголовок №23"/>
    <w:basedOn w:val="22"/>
    <w:uiPriority w:val="99"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11">
    <w:name w:val="Заголовок №2 + Курсив1"/>
    <w:basedOn w:val="22"/>
    <w:uiPriority w:val="99"/>
    <w:rsid w:val="00605A0C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6">
    <w:name w:val="Основной текст + Полужирный2"/>
    <w:basedOn w:val="af0"/>
    <w:uiPriority w:val="99"/>
    <w:rsid w:val="00605A0C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2">
    <w:name w:val="Основной текст + Полужирный1"/>
    <w:basedOn w:val="af0"/>
    <w:uiPriority w:val="99"/>
    <w:rsid w:val="00605A0C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22">
    <w:name w:val="Заголовок №22"/>
    <w:basedOn w:val="22"/>
    <w:uiPriority w:val="99"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Основной текст2"/>
    <w:basedOn w:val="a"/>
    <w:link w:val="af0"/>
    <w:uiPriority w:val="99"/>
    <w:rsid w:val="00605A0C"/>
    <w:pPr>
      <w:shd w:val="clear" w:color="auto" w:fill="FFFFFF"/>
      <w:spacing w:before="438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10">
    <w:name w:val="Заголовок №21"/>
    <w:basedOn w:val="a"/>
    <w:link w:val="22"/>
    <w:uiPriority w:val="99"/>
    <w:rsid w:val="00605A0C"/>
    <w:pPr>
      <w:shd w:val="clear" w:color="auto" w:fill="FFFFFF"/>
      <w:spacing w:line="480" w:lineRule="exact"/>
      <w:ind w:hanging="1920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221">
    <w:name w:val="Заголовок №2 (2)"/>
    <w:basedOn w:val="a"/>
    <w:link w:val="220"/>
    <w:uiPriority w:val="99"/>
    <w:rsid w:val="00605A0C"/>
    <w:pPr>
      <w:shd w:val="clear" w:color="auto" w:fill="FFFFFF"/>
      <w:spacing w:line="480" w:lineRule="exact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110">
    <w:name w:val="Основной текст (11)"/>
    <w:basedOn w:val="a"/>
    <w:link w:val="11"/>
    <w:uiPriority w:val="99"/>
    <w:rsid w:val="00605A0C"/>
    <w:pPr>
      <w:shd w:val="clear" w:color="auto" w:fill="FFFFFF"/>
      <w:spacing w:after="72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character" w:customStyle="1" w:styleId="28">
    <w:name w:val="Основной текст (2)_"/>
    <w:basedOn w:val="a0"/>
    <w:link w:val="212"/>
    <w:uiPriority w:val="99"/>
    <w:locked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locked/>
    <w:rsid w:val="00605A0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basedOn w:val="a0"/>
    <w:link w:val="101"/>
    <w:uiPriority w:val="99"/>
    <w:locked/>
    <w:rsid w:val="00605A0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29">
    <w:name w:val="Основной текст (2)"/>
    <w:basedOn w:val="28"/>
    <w:uiPriority w:val="99"/>
    <w:rsid w:val="00605A0C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12">
    <w:name w:val="Основной текст (2)1"/>
    <w:basedOn w:val="a"/>
    <w:link w:val="28"/>
    <w:uiPriority w:val="99"/>
    <w:rsid w:val="00605A0C"/>
    <w:pPr>
      <w:shd w:val="clear" w:color="auto" w:fill="FFFFFF"/>
      <w:spacing w:after="2520" w:line="322" w:lineRule="exac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605A0C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1"/>
    <w:basedOn w:val="a"/>
    <w:link w:val="100"/>
    <w:uiPriority w:val="99"/>
    <w:rsid w:val="00605A0C"/>
    <w:pPr>
      <w:shd w:val="clear" w:color="auto" w:fill="FFFFFF"/>
      <w:spacing w:after="120" w:line="240" w:lineRule="atLeast"/>
      <w:jc w:val="center"/>
    </w:pPr>
    <w:rPr>
      <w:rFonts w:ascii="Times New Roman" w:hAnsi="Times New Roman" w:cs="Times New Roman"/>
      <w:sz w:val="23"/>
      <w:szCs w:val="23"/>
    </w:rPr>
  </w:style>
  <w:style w:type="paragraph" w:styleId="af1">
    <w:name w:val="List Paragraph"/>
    <w:basedOn w:val="a"/>
    <w:uiPriority w:val="34"/>
    <w:qFormat/>
    <w:rsid w:val="00605A0C"/>
    <w:pPr>
      <w:ind w:left="720"/>
      <w:contextualSpacing/>
    </w:pPr>
  </w:style>
  <w:style w:type="character" w:customStyle="1" w:styleId="Zag11">
    <w:name w:val="Zag_11"/>
    <w:rsid w:val="00605A0C"/>
  </w:style>
  <w:style w:type="character" w:customStyle="1" w:styleId="textbefore">
    <w:name w:val="text_before"/>
    <w:basedOn w:val="a0"/>
    <w:rsid w:val="00605A0C"/>
  </w:style>
  <w:style w:type="character" w:customStyle="1" w:styleId="value">
    <w:name w:val="value"/>
    <w:basedOn w:val="a0"/>
    <w:rsid w:val="00605A0C"/>
  </w:style>
  <w:style w:type="character" w:customStyle="1" w:styleId="ad">
    <w:name w:val="Без интервала Знак"/>
    <w:aliases w:val="основа Знак"/>
    <w:basedOn w:val="a0"/>
    <w:link w:val="ac"/>
    <w:uiPriority w:val="1"/>
    <w:rsid w:val="000A63DE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058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veinternet.ru/" TargetMode="External"/><Relationship Id="rId13" Type="http://schemas.openxmlformats.org/officeDocument/2006/relationships/hyperlink" Target="http://www.bibliofond.ru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happy-giraffe.ru/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ukodeliehobbi.ru/obuchenie/kvilling/146-kvilling-istorijavozniknovenij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quillingshop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sportal.ru/ap/library/khudozhestvenno-prikladnoetvorchestvo/2013/05/21/istoriya-kvilling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40</Pages>
  <Words>14261</Words>
  <Characters>81288</Characters>
  <Application>Microsoft Office Word</Application>
  <DocSecurity>0</DocSecurity>
  <Lines>677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ьри765</dc:creator>
  <cp:keywords/>
  <dc:description/>
  <cp:lastModifiedBy>123</cp:lastModifiedBy>
  <cp:revision>20</cp:revision>
  <dcterms:created xsi:type="dcterms:W3CDTF">2017-11-10T17:02:00Z</dcterms:created>
  <dcterms:modified xsi:type="dcterms:W3CDTF">2017-12-13T12:39:00Z</dcterms:modified>
</cp:coreProperties>
</file>